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44" w:rsidRPr="00B02C40" w:rsidRDefault="00D44D2A" w:rsidP="00B02C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</w:t>
      </w:r>
      <w:r w:rsidR="00544207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A23707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PASSO A PASSO PARA </w:t>
      </w:r>
      <w:r w:rsidR="00B84B0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TRAMITAÇÃ</w:t>
      </w:r>
      <w:r w:rsidR="001156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O ACADÊMICA E DIPLOMÁTICA - </w:t>
      </w:r>
      <w:r w:rsidR="004927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2020</w:t>
      </w:r>
    </w:p>
    <w:p w:rsidR="00561D34" w:rsidRDefault="00A23707" w:rsidP="00B02C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MESTRADO</w:t>
      </w:r>
      <w:r w:rsidR="00AE5B44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S</w:t>
      </w:r>
      <w:r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E DOUTORADO</w:t>
      </w:r>
      <w:r w:rsidR="00AE5B44" w:rsidRPr="00B02C4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S </w:t>
      </w:r>
    </w:p>
    <w:p w:rsidR="00D80557" w:rsidRPr="00B02C40" w:rsidRDefault="00D80557" w:rsidP="00B02C40">
      <w:pPr>
        <w:pStyle w:val="NormalWeb"/>
        <w:spacing w:line="276" w:lineRule="auto"/>
      </w:pPr>
      <w:r w:rsidRPr="00B02C40">
        <w:rPr>
          <w:rStyle w:val="Forte"/>
        </w:rPr>
        <w:t xml:space="preserve">ETAPA – </w:t>
      </w:r>
      <w:r w:rsidR="00024A40" w:rsidRPr="00B02C40">
        <w:rPr>
          <w:rStyle w:val="Forte"/>
        </w:rPr>
        <w:t xml:space="preserve">HABILITAÇÃO ACADÊMICA </w:t>
      </w:r>
      <w:r w:rsidRPr="00B02C40">
        <w:rPr>
          <w:rStyle w:val="Forte"/>
        </w:rPr>
        <w:t>REALIZADA NO BRASIL</w:t>
      </w:r>
      <w:r w:rsidR="009F0165">
        <w:rPr>
          <w:rStyle w:val="Forte"/>
        </w:rPr>
        <w:t xml:space="preserve"> (MATRÍCULA)</w:t>
      </w:r>
    </w:p>
    <w:p w:rsidR="00D80557" w:rsidRPr="00B02C40" w:rsidRDefault="00B84B05" w:rsidP="00B02C40">
      <w:pPr>
        <w:pStyle w:val="NormalWeb"/>
        <w:spacing w:line="276" w:lineRule="auto"/>
        <w:rPr>
          <w:b/>
        </w:rPr>
      </w:pPr>
      <w:r w:rsidRPr="00B84B05">
        <w:rPr>
          <w:b/>
          <w:highlight w:val="yellow"/>
        </w:rPr>
        <w:t xml:space="preserve">PROVIDENCIAR OS DOCUMENTOS </w:t>
      </w:r>
      <w:r w:rsidR="00575613">
        <w:rPr>
          <w:b/>
          <w:highlight w:val="yellow"/>
        </w:rPr>
        <w:t xml:space="preserve">ABAIXO, </w:t>
      </w:r>
      <w:proofErr w:type="gramStart"/>
      <w:r w:rsidR="00575613">
        <w:rPr>
          <w:b/>
          <w:highlight w:val="yellow"/>
        </w:rPr>
        <w:t xml:space="preserve">ATÉ  </w:t>
      </w:r>
      <w:r w:rsidR="009F0165">
        <w:rPr>
          <w:b/>
          <w:highlight w:val="yellow"/>
        </w:rPr>
        <w:t>O</w:t>
      </w:r>
      <w:proofErr w:type="gramEnd"/>
      <w:r w:rsidR="009F0165">
        <w:rPr>
          <w:b/>
          <w:highlight w:val="yellow"/>
        </w:rPr>
        <w:t xml:space="preserve"> ÚLTIMO DIA DE MATRÍCULAS</w:t>
      </w:r>
      <w:r w:rsidRPr="00B84B05">
        <w:rPr>
          <w:b/>
          <w:highlight w:val="yellow"/>
        </w:rPr>
        <w:t>.</w:t>
      </w:r>
      <w:r>
        <w:rPr>
          <w:b/>
        </w:rPr>
        <w:t xml:space="preserve"> </w:t>
      </w:r>
    </w:p>
    <w:p w:rsidR="009F0165" w:rsidRDefault="009F0165" w:rsidP="009C345D">
      <w:pPr>
        <w:pStyle w:val="ecxmsolistparagraph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>
        <w:rPr>
          <w:color w:val="2A2A2A"/>
        </w:rPr>
        <w:t>Ficha de pré-matrícula (Seleção)</w:t>
      </w:r>
      <w:r w:rsidR="009A4033">
        <w:rPr>
          <w:color w:val="2A2A2A"/>
        </w:rPr>
        <w:t xml:space="preserve"> </w:t>
      </w:r>
      <w:r w:rsidR="009A4033">
        <w:rPr>
          <w:color w:val="2A2A2A"/>
          <w:highlight w:val="yellow"/>
        </w:rPr>
        <w:t>d</w:t>
      </w:r>
      <w:r w:rsidR="009A4033" w:rsidRPr="009A4033">
        <w:rPr>
          <w:color w:val="2A2A2A"/>
          <w:highlight w:val="yellow"/>
        </w:rPr>
        <w:t>igitada ou em letra de forma</w:t>
      </w:r>
    </w:p>
    <w:p w:rsidR="003F185B" w:rsidRPr="009F0165" w:rsidRDefault="009C345D" w:rsidP="009C345D">
      <w:pPr>
        <w:pStyle w:val="ecxmsolistparagraph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 w:rsidRPr="009C345D">
        <w:rPr>
          <w:color w:val="2A2A2A"/>
        </w:rPr>
        <w:t>Formul</w:t>
      </w:r>
      <w:r w:rsidR="00D123E2">
        <w:rPr>
          <w:color w:val="2A2A2A"/>
        </w:rPr>
        <w:t>á</w:t>
      </w:r>
      <w:r w:rsidRPr="009C345D">
        <w:rPr>
          <w:color w:val="2A2A2A"/>
        </w:rPr>
        <w:t xml:space="preserve">rio </w:t>
      </w:r>
      <w:r w:rsidR="00D123E2">
        <w:rPr>
          <w:color w:val="2A2A2A"/>
        </w:rPr>
        <w:t>de Pré-Inscrição</w:t>
      </w:r>
      <w:r w:rsidRPr="009C345D">
        <w:rPr>
          <w:color w:val="2A2A2A"/>
        </w:rPr>
        <w:t xml:space="preserve"> UAA</w:t>
      </w:r>
      <w:r w:rsidR="003F185B" w:rsidRPr="00B02C40">
        <w:rPr>
          <w:color w:val="2A2A2A"/>
        </w:rPr>
        <w:t> - </w:t>
      </w:r>
      <w:r w:rsidR="009A4033">
        <w:rPr>
          <w:color w:val="2A2A2A"/>
          <w:highlight w:val="yellow"/>
        </w:rPr>
        <w:t>d</w:t>
      </w:r>
      <w:r w:rsidR="009A4033" w:rsidRPr="009A4033">
        <w:rPr>
          <w:color w:val="2A2A2A"/>
          <w:highlight w:val="yellow"/>
        </w:rPr>
        <w:t>igitada ou em letra de forma</w:t>
      </w:r>
      <w:r w:rsidR="003F185B" w:rsidRPr="00B02C40">
        <w:rPr>
          <w:b/>
          <w:bCs/>
          <w:color w:val="2A2A2A"/>
          <w:shd w:val="clear" w:color="auto" w:fill="FFFF00"/>
        </w:rPr>
        <w:t xml:space="preserve"> e assinado</w:t>
      </w:r>
    </w:p>
    <w:p w:rsidR="003F185B" w:rsidRDefault="009F0165" w:rsidP="009C345D">
      <w:pPr>
        <w:pStyle w:val="ecxmsolistparagraph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>
        <w:rPr>
          <w:color w:val="2A2A2A"/>
        </w:rPr>
        <w:t>Cópia</w:t>
      </w:r>
      <w:r w:rsidR="003F185B" w:rsidRPr="00B02C40">
        <w:rPr>
          <w:color w:val="2A2A2A"/>
        </w:rPr>
        <w:t xml:space="preserve"> da Cédula de Identidade Civil </w:t>
      </w:r>
      <w:r>
        <w:rPr>
          <w:color w:val="2A2A2A"/>
        </w:rPr>
        <w:t>(frente e verso)</w:t>
      </w:r>
      <w:r w:rsidR="009A4033">
        <w:rPr>
          <w:color w:val="2A2A2A"/>
        </w:rPr>
        <w:t xml:space="preserve"> </w:t>
      </w:r>
      <w:r w:rsidR="003F185B" w:rsidRPr="00B02C40">
        <w:rPr>
          <w:color w:val="2A2A2A"/>
        </w:rPr>
        <w:t>- </w:t>
      </w:r>
      <w:r w:rsidR="003F185B" w:rsidRPr="00B02C40">
        <w:rPr>
          <w:b/>
          <w:bCs/>
          <w:color w:val="2A2A2A"/>
          <w:shd w:val="clear" w:color="auto" w:fill="FFFF00"/>
        </w:rPr>
        <w:t xml:space="preserve">Não serve </w:t>
      </w:r>
      <w:r w:rsidR="009A4033">
        <w:rPr>
          <w:b/>
          <w:bCs/>
          <w:color w:val="2A2A2A"/>
          <w:shd w:val="clear" w:color="auto" w:fill="FFFF00"/>
        </w:rPr>
        <w:t>CNH ou funcional</w:t>
      </w:r>
      <w:r w:rsidR="003F185B" w:rsidRPr="00B02C40">
        <w:rPr>
          <w:color w:val="2A2A2A"/>
        </w:rPr>
        <w:t>.</w:t>
      </w:r>
    </w:p>
    <w:p w:rsidR="0041200E" w:rsidRPr="00F30ADB" w:rsidRDefault="0041200E" w:rsidP="009C345D">
      <w:pPr>
        <w:pStyle w:val="ecxmsolistparagraph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>
        <w:rPr>
          <w:color w:val="2A2A2A"/>
        </w:rPr>
        <w:t>Cópia do CPF</w:t>
      </w:r>
    </w:p>
    <w:p w:rsidR="009F0165" w:rsidRPr="000846D5" w:rsidRDefault="009F0165" w:rsidP="00224C62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324" w:afterAutospacing="0" w:line="276" w:lineRule="auto"/>
        <w:jc w:val="both"/>
        <w:rPr>
          <w:color w:val="2A2A2A"/>
        </w:rPr>
      </w:pPr>
      <w:r w:rsidRPr="000846D5">
        <w:rPr>
          <w:color w:val="2A2A2A"/>
        </w:rPr>
        <w:t>Cópia</w:t>
      </w:r>
      <w:r w:rsidR="003F185B" w:rsidRPr="000846D5">
        <w:rPr>
          <w:color w:val="2A2A2A"/>
        </w:rPr>
        <w:t xml:space="preserve"> do Diploma</w:t>
      </w:r>
      <w:r w:rsidRPr="000846D5">
        <w:rPr>
          <w:color w:val="2A2A2A"/>
        </w:rPr>
        <w:t xml:space="preserve"> de Graduação</w:t>
      </w:r>
      <w:r w:rsidR="003F185B" w:rsidRPr="000846D5">
        <w:rPr>
          <w:color w:val="2A2A2A"/>
        </w:rPr>
        <w:t xml:space="preserve"> </w:t>
      </w:r>
      <w:r w:rsidRPr="000846D5">
        <w:rPr>
          <w:color w:val="2A2A2A"/>
        </w:rPr>
        <w:t xml:space="preserve">(frente e verso) </w:t>
      </w:r>
      <w:r w:rsidR="003F185B" w:rsidRPr="000846D5">
        <w:rPr>
          <w:color w:val="2A2A2A"/>
        </w:rPr>
        <w:t>e do Histórico de Graduação</w:t>
      </w:r>
      <w:r w:rsidR="002F48C9" w:rsidRPr="000846D5">
        <w:rPr>
          <w:color w:val="2A2A2A"/>
        </w:rPr>
        <w:t xml:space="preserve"> (</w:t>
      </w:r>
      <w:r w:rsidR="00FB6057" w:rsidRPr="000846D5">
        <w:rPr>
          <w:color w:val="2A2A2A"/>
        </w:rPr>
        <w:t>curso a nível de bacharelado ou licenciatura com</w:t>
      </w:r>
      <w:r w:rsidR="002F48C9" w:rsidRPr="000846D5">
        <w:rPr>
          <w:color w:val="2A2A2A"/>
        </w:rPr>
        <w:t xml:space="preserve"> carga horária </w:t>
      </w:r>
      <w:r w:rsidR="002F48C9" w:rsidRPr="000846D5">
        <w:rPr>
          <w:b/>
          <w:color w:val="2A2A2A"/>
        </w:rPr>
        <w:t>mínima de 2700</w:t>
      </w:r>
      <w:r w:rsidR="005B6864" w:rsidRPr="000846D5">
        <w:rPr>
          <w:color w:val="2A2A2A"/>
        </w:rPr>
        <w:t xml:space="preserve"> horas</w:t>
      </w:r>
      <w:r w:rsidR="00FB6057" w:rsidRPr="000846D5">
        <w:rPr>
          <w:color w:val="2A2A2A"/>
        </w:rPr>
        <w:t xml:space="preserve"> ou curso com quatro anos de duração</w:t>
      </w:r>
      <w:r w:rsidR="002F48C9" w:rsidRPr="000846D5">
        <w:rPr>
          <w:color w:val="2A2A2A"/>
        </w:rPr>
        <w:t>)</w:t>
      </w:r>
      <w:r w:rsidR="000846D5" w:rsidRPr="000846D5">
        <w:rPr>
          <w:color w:val="2A2A2A"/>
        </w:rPr>
        <w:t xml:space="preserve">. </w:t>
      </w:r>
      <w:r w:rsidR="007E6D98" w:rsidRPr="000846D5">
        <w:rPr>
          <w:b/>
          <w:color w:val="2A2A2A"/>
        </w:rPr>
        <w:t>OBS.</w:t>
      </w:r>
      <w:r w:rsidR="00AA4591" w:rsidRPr="000846D5">
        <w:rPr>
          <w:b/>
          <w:color w:val="2A2A2A"/>
        </w:rPr>
        <w:t>:</w:t>
      </w:r>
      <w:r w:rsidR="00B84B05" w:rsidRPr="000846D5">
        <w:rPr>
          <w:color w:val="2A2A2A"/>
        </w:rPr>
        <w:t xml:space="preserve"> Para inscrições nos cursos de </w:t>
      </w:r>
      <w:r w:rsidR="00B84B05" w:rsidRPr="000846D5">
        <w:rPr>
          <w:b/>
          <w:color w:val="2A2A2A"/>
        </w:rPr>
        <w:t>D</w:t>
      </w:r>
      <w:r w:rsidR="00AA4591" w:rsidRPr="000846D5">
        <w:rPr>
          <w:b/>
          <w:color w:val="2A2A2A"/>
        </w:rPr>
        <w:t>outorado</w:t>
      </w:r>
      <w:r w:rsidR="00AA4591" w:rsidRPr="000846D5">
        <w:rPr>
          <w:color w:val="2A2A2A"/>
        </w:rPr>
        <w:t xml:space="preserve"> devem ser encaminhados documentos de comprovação de </w:t>
      </w:r>
      <w:r w:rsidR="00B84B05" w:rsidRPr="000846D5">
        <w:rPr>
          <w:color w:val="2A2A2A"/>
        </w:rPr>
        <w:t>M</w:t>
      </w:r>
      <w:r w:rsidR="00AA4591" w:rsidRPr="000846D5">
        <w:rPr>
          <w:color w:val="2A2A2A"/>
        </w:rPr>
        <w:t>estrado</w:t>
      </w:r>
      <w:r w:rsidR="00F30ADB" w:rsidRPr="000846D5">
        <w:rPr>
          <w:color w:val="2A2A2A"/>
        </w:rPr>
        <w:t xml:space="preserve">, com carga horária </w:t>
      </w:r>
      <w:r w:rsidRPr="000846D5">
        <w:rPr>
          <w:b/>
          <w:color w:val="2A2A2A"/>
        </w:rPr>
        <w:t xml:space="preserve">mínima </w:t>
      </w:r>
      <w:r w:rsidR="00F30ADB" w:rsidRPr="000846D5">
        <w:rPr>
          <w:b/>
          <w:color w:val="2A2A2A"/>
        </w:rPr>
        <w:t>de 700 horas</w:t>
      </w:r>
      <w:r w:rsidR="00BF648B" w:rsidRPr="000846D5">
        <w:rPr>
          <w:b/>
          <w:color w:val="2A2A2A"/>
        </w:rPr>
        <w:t xml:space="preserve"> </w:t>
      </w:r>
      <w:r w:rsidR="00BF648B" w:rsidRPr="000846D5">
        <w:rPr>
          <w:color w:val="2A2A2A"/>
        </w:rPr>
        <w:t xml:space="preserve">e para o curso de </w:t>
      </w:r>
      <w:r w:rsidR="00BF648B" w:rsidRPr="000846D5">
        <w:rPr>
          <w:b/>
          <w:color w:val="2A2A2A"/>
        </w:rPr>
        <w:t>Pós-Doutorado</w:t>
      </w:r>
      <w:r w:rsidR="00BF648B" w:rsidRPr="000846D5">
        <w:rPr>
          <w:color w:val="2A2A2A"/>
        </w:rPr>
        <w:t>, anexar o diploma e histórico do curso de Doutorado</w:t>
      </w:r>
      <w:r w:rsidR="00AA4591" w:rsidRPr="000846D5">
        <w:rPr>
          <w:color w:val="2A2A2A"/>
        </w:rPr>
        <w:t xml:space="preserve">. </w:t>
      </w:r>
    </w:p>
    <w:p w:rsidR="009F0165" w:rsidRPr="009F0165" w:rsidRDefault="009F0165" w:rsidP="009C345D">
      <w:pPr>
        <w:pStyle w:val="NormalWeb"/>
        <w:numPr>
          <w:ilvl w:val="0"/>
          <w:numId w:val="22"/>
        </w:numPr>
        <w:shd w:val="clear" w:color="auto" w:fill="FFFFFF" w:themeFill="background1"/>
        <w:spacing w:before="0" w:beforeAutospacing="0" w:after="324" w:afterAutospacing="0" w:line="276" w:lineRule="auto"/>
        <w:jc w:val="both"/>
        <w:rPr>
          <w:color w:val="2A2A2A"/>
        </w:rPr>
      </w:pPr>
      <w:r w:rsidRPr="009F0165">
        <w:rPr>
          <w:color w:val="2A2A2A"/>
        </w:rPr>
        <w:t xml:space="preserve">Cópia do comprovante de pagamento da taxa de </w:t>
      </w:r>
      <w:r w:rsidR="00DB028C">
        <w:rPr>
          <w:color w:val="2A2A2A"/>
        </w:rPr>
        <w:t>inscrição</w:t>
      </w:r>
      <w:r w:rsidRPr="009F0165">
        <w:rPr>
          <w:color w:val="2A2A2A"/>
        </w:rPr>
        <w:t xml:space="preserve"> (R$200,00), que deverá ser paga: </w:t>
      </w:r>
      <w:r w:rsidRPr="009F0165">
        <w:rPr>
          <w:sz w:val="20"/>
          <w:szCs w:val="20"/>
        </w:rPr>
        <w:t>BANCO DO BRASIL -</w:t>
      </w:r>
      <w:r w:rsidRPr="009F0165">
        <w:rPr>
          <w:b/>
          <w:bCs/>
          <w:color w:val="000000"/>
          <w:sz w:val="23"/>
          <w:szCs w:val="23"/>
          <w:shd w:val="clear" w:color="auto" w:fill="FFFFFF" w:themeFill="background1"/>
        </w:rPr>
        <w:t>Ag. 4404-0 c/c 9</w:t>
      </w:r>
      <w:r w:rsidR="00AF4A55">
        <w:rPr>
          <w:b/>
          <w:bCs/>
          <w:color w:val="000000"/>
          <w:sz w:val="23"/>
          <w:szCs w:val="23"/>
          <w:shd w:val="clear" w:color="auto" w:fill="FFFFFF" w:themeFill="background1"/>
        </w:rPr>
        <w:t>764-0</w:t>
      </w:r>
      <w:r w:rsidRPr="009F0165">
        <w:rPr>
          <w:b/>
          <w:bCs/>
          <w:color w:val="000000"/>
          <w:sz w:val="23"/>
          <w:szCs w:val="23"/>
          <w:shd w:val="clear" w:color="auto" w:fill="FFFFFF" w:themeFill="background1"/>
        </w:rPr>
        <w:t> </w:t>
      </w:r>
      <w:r w:rsidRPr="009F0165">
        <w:rPr>
          <w:color w:val="000000"/>
          <w:sz w:val="23"/>
          <w:szCs w:val="23"/>
          <w:shd w:val="clear" w:color="auto" w:fill="FFFFFF" w:themeFill="background1"/>
        </w:rPr>
        <w:t xml:space="preserve">– Favorecido: </w:t>
      </w:r>
      <w:proofErr w:type="spellStart"/>
      <w:r w:rsidRPr="009F0165">
        <w:rPr>
          <w:b/>
          <w:color w:val="000000"/>
          <w:sz w:val="23"/>
          <w:szCs w:val="23"/>
          <w:shd w:val="clear" w:color="auto" w:fill="FFFFFF" w:themeFill="background1"/>
        </w:rPr>
        <w:t>A</w:t>
      </w:r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>ntonia</w:t>
      </w:r>
      <w:proofErr w:type="spellEnd"/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>M.</w:t>
      </w:r>
      <w:proofErr w:type="gramStart"/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>M.Mota</w:t>
      </w:r>
      <w:proofErr w:type="spellEnd"/>
      <w:proofErr w:type="gramEnd"/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 xml:space="preserve"> – </w:t>
      </w:r>
      <w:r w:rsidR="00AF4A55" w:rsidRPr="00AF4A55">
        <w:rPr>
          <w:color w:val="000000"/>
          <w:sz w:val="23"/>
          <w:szCs w:val="23"/>
          <w:shd w:val="clear" w:color="auto" w:fill="FFFFFF" w:themeFill="background1"/>
        </w:rPr>
        <w:t>Coordenadora e sócia da</w:t>
      </w:r>
      <w:r w:rsidR="00AF4A55">
        <w:rPr>
          <w:b/>
          <w:color w:val="000000"/>
          <w:sz w:val="23"/>
          <w:szCs w:val="23"/>
          <w:shd w:val="clear" w:color="auto" w:fill="FFFFFF" w:themeFill="background1"/>
        </w:rPr>
        <w:t xml:space="preserve"> A</w:t>
      </w:r>
      <w:r w:rsidRPr="009F0165">
        <w:rPr>
          <w:b/>
          <w:color w:val="000000"/>
          <w:sz w:val="23"/>
          <w:szCs w:val="23"/>
          <w:shd w:val="clear" w:color="auto" w:fill="FFFFFF" w:themeFill="background1"/>
        </w:rPr>
        <w:t>CESSO</w:t>
      </w:r>
      <w:r w:rsidRPr="009F0165">
        <w:rPr>
          <w:color w:val="000000"/>
          <w:sz w:val="23"/>
          <w:szCs w:val="23"/>
          <w:shd w:val="clear" w:color="auto" w:fill="FFFFFF" w:themeFill="background1"/>
        </w:rPr>
        <w:t xml:space="preserve"> – Assessoria e Gestão Educacional  Ltda.</w:t>
      </w:r>
      <w:r w:rsidR="00BF648B">
        <w:rPr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BF648B" w:rsidRPr="009A4033">
        <w:rPr>
          <w:b/>
          <w:color w:val="000000"/>
          <w:sz w:val="23"/>
          <w:szCs w:val="23"/>
          <w:shd w:val="clear" w:color="auto" w:fill="FFFFFF" w:themeFill="background1"/>
        </w:rPr>
        <w:t>OBS.:</w:t>
      </w:r>
      <w:r w:rsidR="00BF648B">
        <w:rPr>
          <w:color w:val="000000"/>
          <w:sz w:val="23"/>
          <w:szCs w:val="23"/>
          <w:shd w:val="clear" w:color="auto" w:fill="FFFFFF" w:themeFill="background1"/>
        </w:rPr>
        <w:t xml:space="preserve"> O curso de Pós-Doutorado é isento de taxa de matrícula.</w:t>
      </w:r>
    </w:p>
    <w:p w:rsidR="0041200E" w:rsidRDefault="00F30ADB" w:rsidP="0041200E">
      <w:pPr>
        <w:pStyle w:val="NormalWeb"/>
        <w:shd w:val="clear" w:color="auto" w:fill="FFFFFF" w:themeFill="background1"/>
        <w:spacing w:before="0" w:beforeAutospacing="0" w:after="324" w:afterAutospacing="0" w:line="276" w:lineRule="auto"/>
        <w:ind w:left="391"/>
        <w:jc w:val="both"/>
        <w:rPr>
          <w:b/>
          <w:bCs/>
          <w:color w:val="2A2A2A"/>
          <w:shd w:val="clear" w:color="auto" w:fill="FFFFFF" w:themeFill="background1"/>
        </w:rPr>
      </w:pPr>
      <w:r w:rsidRPr="00E27393">
        <w:rPr>
          <w:b/>
          <w:bCs/>
          <w:color w:val="2A2A2A"/>
          <w:shd w:val="clear" w:color="auto" w:fill="FFFFFF" w:themeFill="background1"/>
        </w:rPr>
        <w:t>Observaç</w:t>
      </w:r>
      <w:r w:rsidR="00E27393" w:rsidRPr="00E27393">
        <w:rPr>
          <w:b/>
          <w:bCs/>
          <w:color w:val="2A2A2A"/>
          <w:shd w:val="clear" w:color="auto" w:fill="FFFFFF" w:themeFill="background1"/>
        </w:rPr>
        <w:t>ões</w:t>
      </w:r>
      <w:r w:rsidRPr="00E27393">
        <w:rPr>
          <w:b/>
          <w:bCs/>
          <w:color w:val="2A2A2A"/>
          <w:shd w:val="clear" w:color="auto" w:fill="FFFFFF" w:themeFill="background1"/>
        </w:rPr>
        <w:t>:</w:t>
      </w:r>
    </w:p>
    <w:p w:rsidR="00DB028C" w:rsidRPr="00DB028C" w:rsidRDefault="00E27393" w:rsidP="0041200E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324" w:afterAutospacing="0" w:line="276" w:lineRule="auto"/>
        <w:jc w:val="both"/>
        <w:rPr>
          <w:color w:val="2A2A2A"/>
        </w:rPr>
      </w:pPr>
      <w:r w:rsidRPr="00DB028C">
        <w:rPr>
          <w:bCs/>
          <w:color w:val="2A2A2A"/>
          <w:shd w:val="clear" w:color="auto" w:fill="FFFFFF" w:themeFill="background1"/>
        </w:rPr>
        <w:t>A</w:t>
      </w:r>
      <w:r w:rsidR="00F30ADB" w:rsidRPr="00DB028C">
        <w:rPr>
          <w:bCs/>
          <w:color w:val="2A2A2A"/>
          <w:shd w:val="clear" w:color="auto" w:fill="FFFFFF" w:themeFill="background1"/>
        </w:rPr>
        <w:t xml:space="preserve"> </w:t>
      </w:r>
      <w:r w:rsidR="00DB028C" w:rsidRPr="00DB028C">
        <w:rPr>
          <w:bCs/>
          <w:color w:val="2A2A2A"/>
          <w:shd w:val="clear" w:color="auto" w:fill="FFFFFF" w:themeFill="background1"/>
        </w:rPr>
        <w:t xml:space="preserve">primeira </w:t>
      </w:r>
      <w:r w:rsidR="00F30ADB" w:rsidRPr="00DB028C">
        <w:rPr>
          <w:bCs/>
          <w:color w:val="2A2A2A"/>
          <w:shd w:val="clear" w:color="auto" w:fill="FFFFFF" w:themeFill="background1"/>
        </w:rPr>
        <w:t>mensalidade</w:t>
      </w:r>
      <w:r w:rsidRPr="00DB028C">
        <w:rPr>
          <w:bCs/>
          <w:color w:val="2A2A2A"/>
          <w:shd w:val="clear" w:color="auto" w:fill="FFFFFF" w:themeFill="background1"/>
        </w:rPr>
        <w:t xml:space="preserve"> </w:t>
      </w:r>
      <w:r w:rsidR="00F30ADB" w:rsidRPr="00DB028C">
        <w:rPr>
          <w:bCs/>
          <w:color w:val="2A2A2A"/>
          <w:shd w:val="clear" w:color="auto" w:fill="FFFFFF" w:themeFill="background1"/>
        </w:rPr>
        <w:t>ser</w:t>
      </w:r>
      <w:r w:rsidRPr="00DB028C">
        <w:rPr>
          <w:bCs/>
          <w:color w:val="2A2A2A"/>
          <w:shd w:val="clear" w:color="auto" w:fill="FFFFFF" w:themeFill="background1"/>
        </w:rPr>
        <w:t>á</w:t>
      </w:r>
      <w:r w:rsidR="00F30ADB" w:rsidRPr="00DB028C">
        <w:rPr>
          <w:bCs/>
          <w:color w:val="2A2A2A"/>
          <w:shd w:val="clear" w:color="auto" w:fill="FFFFFF" w:themeFill="background1"/>
        </w:rPr>
        <w:t xml:space="preserve"> paga no caixa da</w:t>
      </w:r>
      <w:r w:rsidR="004C7940" w:rsidRPr="00DB028C">
        <w:rPr>
          <w:bCs/>
          <w:color w:val="2A2A2A"/>
          <w:shd w:val="clear" w:color="auto" w:fill="FFFFFF" w:themeFill="background1"/>
        </w:rPr>
        <w:t xml:space="preserve"> </w:t>
      </w:r>
      <w:proofErr w:type="spellStart"/>
      <w:r w:rsidR="004C7940" w:rsidRPr="00DB028C">
        <w:rPr>
          <w:bCs/>
          <w:color w:val="2A2A2A"/>
          <w:shd w:val="clear" w:color="auto" w:fill="FFFFFF" w:themeFill="background1"/>
        </w:rPr>
        <w:t>Universidad</w:t>
      </w:r>
      <w:proofErr w:type="spellEnd"/>
      <w:r w:rsidR="004C7940" w:rsidRPr="00DB028C">
        <w:rPr>
          <w:bCs/>
          <w:color w:val="2A2A2A"/>
          <w:shd w:val="clear" w:color="auto" w:fill="FFFFFF" w:themeFill="background1"/>
        </w:rPr>
        <w:t xml:space="preserve"> Autónoma de </w:t>
      </w:r>
      <w:proofErr w:type="spellStart"/>
      <w:r w:rsidR="004C7940" w:rsidRPr="00DB028C">
        <w:rPr>
          <w:bCs/>
          <w:color w:val="2A2A2A"/>
          <w:shd w:val="clear" w:color="auto" w:fill="FFFFFF" w:themeFill="background1"/>
        </w:rPr>
        <w:t>Aunció</w:t>
      </w:r>
      <w:r w:rsidR="00B51E1E" w:rsidRPr="00DB028C">
        <w:rPr>
          <w:bCs/>
          <w:color w:val="2A2A2A"/>
          <w:shd w:val="clear" w:color="auto" w:fill="FFFFFF" w:themeFill="background1"/>
        </w:rPr>
        <w:t>n</w:t>
      </w:r>
      <w:proofErr w:type="spellEnd"/>
      <w:r w:rsidR="00B51E1E" w:rsidRPr="00DB028C">
        <w:rPr>
          <w:bCs/>
          <w:color w:val="2A2A2A"/>
          <w:shd w:val="clear" w:color="auto" w:fill="FFFFFF" w:themeFill="background1"/>
        </w:rPr>
        <w:t>-</w:t>
      </w:r>
      <w:r w:rsidR="00F30ADB" w:rsidRPr="00DB028C">
        <w:rPr>
          <w:bCs/>
          <w:color w:val="2A2A2A"/>
          <w:shd w:val="clear" w:color="auto" w:fill="FFFFFF" w:themeFill="background1"/>
        </w:rPr>
        <w:t xml:space="preserve"> UAA no primeiro dia de aulas</w:t>
      </w:r>
      <w:r w:rsidR="00DB028C" w:rsidRPr="00DB028C">
        <w:rPr>
          <w:bCs/>
          <w:color w:val="2A2A2A"/>
          <w:shd w:val="clear" w:color="auto" w:fill="FFFFFF" w:themeFill="background1"/>
        </w:rPr>
        <w:t>, em Real. Demais mensalidades podem ser pagas em Real em cada período</w:t>
      </w:r>
      <w:r w:rsidR="00E12CFD">
        <w:rPr>
          <w:bCs/>
          <w:color w:val="2A2A2A"/>
          <w:shd w:val="clear" w:color="auto" w:fill="FFFFFF" w:themeFill="background1"/>
        </w:rPr>
        <w:t xml:space="preserve"> de aulas</w:t>
      </w:r>
      <w:r w:rsidR="00BF648B">
        <w:rPr>
          <w:bCs/>
          <w:color w:val="2A2A2A"/>
          <w:shd w:val="clear" w:color="auto" w:fill="FFFFFF" w:themeFill="background1"/>
        </w:rPr>
        <w:t xml:space="preserve"> (juntando todas do período)</w:t>
      </w:r>
      <w:r w:rsidR="00DB028C" w:rsidRPr="00DB028C">
        <w:rPr>
          <w:bCs/>
          <w:color w:val="2A2A2A"/>
          <w:shd w:val="clear" w:color="auto" w:fill="FFFFFF" w:themeFill="background1"/>
        </w:rPr>
        <w:t xml:space="preserve"> ou através de cartão de crédito</w:t>
      </w:r>
      <w:r w:rsidR="00BF648B">
        <w:rPr>
          <w:bCs/>
          <w:color w:val="2A2A2A"/>
          <w:shd w:val="clear" w:color="auto" w:fill="FFFFFF" w:themeFill="background1"/>
        </w:rPr>
        <w:t>, mensalmente</w:t>
      </w:r>
      <w:r w:rsidR="00DB028C" w:rsidRPr="00DB028C">
        <w:rPr>
          <w:bCs/>
          <w:color w:val="2A2A2A"/>
          <w:shd w:val="clear" w:color="auto" w:fill="FFFFFF" w:themeFill="background1"/>
        </w:rPr>
        <w:t xml:space="preserve">. </w:t>
      </w:r>
    </w:p>
    <w:p w:rsidR="00E27393" w:rsidRPr="00DB028C" w:rsidRDefault="00E27393" w:rsidP="009C33D1">
      <w:pPr>
        <w:pStyle w:val="NormalWeb"/>
        <w:numPr>
          <w:ilvl w:val="0"/>
          <w:numId w:val="20"/>
        </w:numPr>
        <w:shd w:val="clear" w:color="auto" w:fill="FFFFFF" w:themeFill="background1"/>
        <w:spacing w:before="0" w:beforeAutospacing="0" w:after="324" w:afterAutospacing="0" w:line="276" w:lineRule="auto"/>
        <w:jc w:val="both"/>
        <w:rPr>
          <w:color w:val="2A2A2A"/>
        </w:rPr>
      </w:pPr>
      <w:r w:rsidRPr="00DB028C">
        <w:rPr>
          <w:bCs/>
          <w:color w:val="2A2A2A"/>
          <w:shd w:val="clear" w:color="auto" w:fill="FFFFFF" w:themeFill="background1"/>
        </w:rPr>
        <w:t xml:space="preserve">A taxa de inscrição </w:t>
      </w:r>
      <w:r w:rsidR="00E12CFD">
        <w:rPr>
          <w:bCs/>
          <w:color w:val="2A2A2A"/>
          <w:shd w:val="clear" w:color="auto" w:fill="FFFFFF" w:themeFill="background1"/>
        </w:rPr>
        <w:t xml:space="preserve">só </w:t>
      </w:r>
      <w:r w:rsidRPr="00DB028C">
        <w:rPr>
          <w:bCs/>
          <w:color w:val="2A2A2A"/>
          <w:shd w:val="clear" w:color="auto" w:fill="FFFFFF" w:themeFill="background1"/>
        </w:rPr>
        <w:t>será devolvida ao aluno em caso de não formação da turma.</w:t>
      </w:r>
    </w:p>
    <w:p w:rsidR="00B54B7E" w:rsidRDefault="00B54B7E" w:rsidP="00B51E1E">
      <w:pPr>
        <w:pStyle w:val="NormalWeb"/>
        <w:spacing w:line="276" w:lineRule="auto"/>
        <w:ind w:left="30"/>
        <w:rPr>
          <w:b/>
          <w:bCs/>
          <w:color w:val="FF0000"/>
          <w:shd w:val="clear" w:color="auto" w:fill="FFFFFF"/>
        </w:rPr>
      </w:pPr>
      <w:r w:rsidRPr="00B02C40">
        <w:rPr>
          <w:b/>
          <w:bCs/>
          <w:color w:val="FF0000"/>
          <w:shd w:val="clear" w:color="auto" w:fill="FFFFFF"/>
        </w:rPr>
        <w:t xml:space="preserve">OS DOCUMENTOS </w:t>
      </w:r>
      <w:r w:rsidR="00786A32" w:rsidRPr="00B02C40">
        <w:rPr>
          <w:b/>
          <w:bCs/>
          <w:color w:val="FF0000"/>
          <w:shd w:val="clear" w:color="auto" w:fill="FFFFFF"/>
        </w:rPr>
        <w:t xml:space="preserve">ACIMA </w:t>
      </w:r>
      <w:r w:rsidR="00E2348A">
        <w:rPr>
          <w:b/>
          <w:bCs/>
          <w:color w:val="FF0000"/>
          <w:shd w:val="clear" w:color="auto" w:fill="FFFFFF"/>
        </w:rPr>
        <w:t xml:space="preserve">DEVERÃO SER </w:t>
      </w:r>
      <w:r w:rsidR="007E6D98">
        <w:rPr>
          <w:b/>
          <w:bCs/>
          <w:color w:val="FF0000"/>
          <w:shd w:val="clear" w:color="auto" w:fill="FFFFFF"/>
        </w:rPr>
        <w:t xml:space="preserve"> ENVIADOS POR EMAIL</w:t>
      </w:r>
      <w:r w:rsidR="00B84B05">
        <w:rPr>
          <w:b/>
          <w:bCs/>
          <w:color w:val="FF0000"/>
          <w:shd w:val="clear" w:color="auto" w:fill="FFFFFF"/>
        </w:rPr>
        <w:t xml:space="preserve"> </w:t>
      </w:r>
      <w:r w:rsidR="008739B1">
        <w:rPr>
          <w:b/>
          <w:bCs/>
          <w:color w:val="FF0000"/>
          <w:shd w:val="clear" w:color="auto" w:fill="FFFFFF"/>
        </w:rPr>
        <w:t xml:space="preserve">(um único arquivo) </w:t>
      </w:r>
      <w:hyperlink r:id="rId8" w:history="1">
        <w:r w:rsidR="00E2348A" w:rsidRPr="00B02C40">
          <w:rPr>
            <w:rStyle w:val="Hyperlink"/>
            <w:b/>
            <w:u w:val="none"/>
          </w:rPr>
          <w:t>posgraduacao@</w:t>
        </w:r>
        <w:r w:rsidR="008739B1">
          <w:rPr>
            <w:rStyle w:val="Hyperlink"/>
            <w:b/>
            <w:u w:val="none"/>
          </w:rPr>
          <w:t>acessoeducacional</w:t>
        </w:r>
        <w:r w:rsidR="00E2348A" w:rsidRPr="00B02C40">
          <w:rPr>
            <w:rStyle w:val="Hyperlink"/>
            <w:b/>
            <w:u w:val="none"/>
          </w:rPr>
          <w:t>.com</w:t>
        </w:r>
      </w:hyperlink>
      <w:r w:rsidR="00B51E1E">
        <w:rPr>
          <w:b/>
          <w:bCs/>
          <w:color w:val="FF0000"/>
          <w:shd w:val="clear" w:color="auto" w:fill="FFFFFF"/>
        </w:rPr>
        <w:t>.</w:t>
      </w:r>
    </w:p>
    <w:p w:rsidR="008739B1" w:rsidRDefault="008739B1" w:rsidP="004C7940">
      <w:pPr>
        <w:pStyle w:val="NormalWeb"/>
        <w:jc w:val="both"/>
        <w:rPr>
          <w:rStyle w:val="Forte"/>
        </w:rPr>
      </w:pPr>
    </w:p>
    <w:p w:rsidR="007E6D98" w:rsidRDefault="00E2348A" w:rsidP="004C7940">
      <w:pPr>
        <w:pStyle w:val="NormalWeb"/>
        <w:jc w:val="both"/>
        <w:rPr>
          <w:rStyle w:val="Forte"/>
        </w:rPr>
      </w:pPr>
      <w:r w:rsidRPr="00C23759">
        <w:rPr>
          <w:rStyle w:val="Forte"/>
        </w:rPr>
        <w:t xml:space="preserve"> ETAPA – </w:t>
      </w:r>
      <w:r>
        <w:rPr>
          <w:rStyle w:val="Forte"/>
        </w:rPr>
        <w:t xml:space="preserve">HABILITAÇÃO DIPLOMÁTICA </w:t>
      </w:r>
      <w:r w:rsidRPr="00C23759">
        <w:rPr>
          <w:rStyle w:val="Forte"/>
        </w:rPr>
        <w:t>REALIZADA NO PARAGUAI</w:t>
      </w:r>
    </w:p>
    <w:p w:rsidR="009F0165" w:rsidRDefault="008D5845" w:rsidP="009F0165">
      <w:pPr>
        <w:pStyle w:val="NormalWeb"/>
        <w:spacing w:line="276" w:lineRule="auto"/>
        <w:rPr>
          <w:b/>
        </w:rPr>
      </w:pPr>
      <w:r>
        <w:rPr>
          <w:b/>
          <w:highlight w:val="yellow"/>
        </w:rPr>
        <w:t>P</w:t>
      </w:r>
      <w:r w:rsidRPr="00B84B05">
        <w:rPr>
          <w:b/>
          <w:highlight w:val="yellow"/>
        </w:rPr>
        <w:t xml:space="preserve">rovidenciar os documentos </w:t>
      </w:r>
      <w:r>
        <w:rPr>
          <w:b/>
          <w:highlight w:val="yellow"/>
        </w:rPr>
        <w:t xml:space="preserve">abaixo, para efetivar o visto de residência permanente – </w:t>
      </w:r>
      <w:r w:rsidR="009B11BD">
        <w:rPr>
          <w:b/>
          <w:highlight w:val="yellow"/>
        </w:rPr>
        <w:t xml:space="preserve">Este procedimento deverá ser feito </w:t>
      </w:r>
      <w:r>
        <w:rPr>
          <w:b/>
          <w:highlight w:val="yellow"/>
        </w:rPr>
        <w:t>no primeiro período ou no máximo até o segundo período.</w:t>
      </w:r>
      <w:r>
        <w:rPr>
          <w:b/>
        </w:rPr>
        <w:t xml:space="preserve"> </w:t>
      </w:r>
    </w:p>
    <w:p w:rsidR="00B035A5" w:rsidRDefault="00C579C7" w:rsidP="00B035A5">
      <w:pPr>
        <w:rPr>
          <w:rFonts w:ascii="Times New Roman" w:hAnsi="Times New Roman" w:cs="Times New Roman"/>
          <w:bCs/>
          <w:sz w:val="24"/>
          <w:szCs w:val="24"/>
        </w:rPr>
      </w:pPr>
      <w:r w:rsidRPr="00B02C40">
        <w:rPr>
          <w:rFonts w:ascii="Times New Roman" w:hAnsi="Times New Roman" w:cs="Times New Roman"/>
          <w:bCs/>
          <w:spacing w:val="-2"/>
          <w:sz w:val="24"/>
          <w:szCs w:val="24"/>
        </w:rPr>
        <w:t>O estudante mesmo permanecendo poucos dias na República Paraguaia não pode permanecer na condição de turista (Lei Paraguaia nº 978/96).</w:t>
      </w:r>
      <w:r w:rsidR="00B035A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Por isso, faz-se necessário a expedição do visto de estudante que é um </w:t>
      </w:r>
      <w:r w:rsidR="00B035A5" w:rsidRPr="00B02C40">
        <w:rPr>
          <w:rFonts w:ascii="Times New Roman" w:hAnsi="Times New Roman" w:cs="Times New Roman"/>
          <w:bCs/>
          <w:sz w:val="24"/>
          <w:szCs w:val="24"/>
        </w:rPr>
        <w:t>documento obrigatório pelo ministério das relações exteriores e fundamental para reconhecimento do t</w:t>
      </w:r>
      <w:r w:rsidR="00B035A5">
        <w:rPr>
          <w:rFonts w:ascii="Times New Roman" w:hAnsi="Times New Roman" w:cs="Times New Roman"/>
          <w:bCs/>
          <w:sz w:val="24"/>
          <w:szCs w:val="24"/>
        </w:rPr>
        <w:t>í</w:t>
      </w:r>
      <w:r w:rsidR="00B035A5" w:rsidRPr="00B02C40">
        <w:rPr>
          <w:rFonts w:ascii="Times New Roman" w:hAnsi="Times New Roman" w:cs="Times New Roman"/>
          <w:bCs/>
          <w:sz w:val="24"/>
          <w:szCs w:val="24"/>
        </w:rPr>
        <w:t>tulo no Brasil, pois é a comprovação junto as universidades brasileiras que o curso se realizou no exterior. (Lei Paraguaia Nº 9781</w:t>
      </w:r>
      <w:r w:rsidR="00B035A5">
        <w:rPr>
          <w:rFonts w:ascii="Times New Roman" w:hAnsi="Times New Roman" w:cs="Times New Roman"/>
          <w:bCs/>
          <w:sz w:val="24"/>
          <w:szCs w:val="24"/>
        </w:rPr>
        <w:t>/</w:t>
      </w:r>
      <w:r w:rsidR="00B035A5" w:rsidRPr="00B02C40">
        <w:rPr>
          <w:rFonts w:ascii="Times New Roman" w:hAnsi="Times New Roman" w:cs="Times New Roman"/>
          <w:bCs/>
          <w:sz w:val="24"/>
          <w:szCs w:val="24"/>
        </w:rPr>
        <w:t>96)</w:t>
      </w:r>
      <w:r w:rsidR="00B035A5">
        <w:rPr>
          <w:rFonts w:ascii="Times New Roman" w:hAnsi="Times New Roman" w:cs="Times New Roman"/>
          <w:bCs/>
          <w:sz w:val="24"/>
          <w:szCs w:val="24"/>
        </w:rPr>
        <w:t>.</w:t>
      </w:r>
    </w:p>
    <w:p w:rsidR="00C579C7" w:rsidRPr="004E6EDF" w:rsidRDefault="00B035A5" w:rsidP="00C579C7">
      <w:pPr>
        <w:tabs>
          <w:tab w:val="left" w:leader="dot" w:pos="7796"/>
          <w:tab w:val="decimal" w:pos="9180"/>
        </w:tabs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Existem dois tipos de vistos:</w:t>
      </w:r>
    </w:p>
    <w:p w:rsidR="00B035A5" w:rsidRDefault="00B035A5" w:rsidP="00B035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isto de Residência </w:t>
      </w:r>
      <w:proofErr w:type="gramStart"/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Temporária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validade de 02 anos)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 xml:space="preserve"> = R$1.400,00*</w:t>
      </w:r>
    </w:p>
    <w:p w:rsidR="00B035A5" w:rsidRDefault="00B035A5" w:rsidP="00B035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Visto de Residência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Permanente (validade de 10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anos)</w:t>
      </w:r>
      <w:r w:rsidRPr="00B02C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proofErr w:type="gramEnd"/>
      <w:r w:rsidR="00CA6624">
        <w:rPr>
          <w:rFonts w:ascii="Times New Roman" w:hAnsi="Times New Roman" w:cs="Times New Roman"/>
          <w:b/>
          <w:bCs/>
          <w:sz w:val="24"/>
          <w:szCs w:val="24"/>
        </w:rPr>
        <w:t xml:space="preserve"> R$2.</w:t>
      </w:r>
      <w:r w:rsidR="004120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>00,00*</w:t>
      </w:r>
    </w:p>
    <w:p w:rsidR="00CA6624" w:rsidRPr="00764988" w:rsidRDefault="00CA6624" w:rsidP="00E75F37">
      <w:pPr>
        <w:tabs>
          <w:tab w:val="left" w:leader="dot" w:pos="7796"/>
          <w:tab w:val="decimal" w:pos="9180"/>
        </w:tabs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*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Valores podem sofrer alterações, conforme a variação do c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â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mbio. Esse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valor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>es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refere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-se a todas as taxas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do Departamento de M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igraç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>ões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75F3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para expedição dos vistos </w:t>
      </w:r>
      <w:r w:rsidRPr="00764988">
        <w:rPr>
          <w:rFonts w:ascii="Times New Roman" w:hAnsi="Times New Roman" w:cs="Times New Roman"/>
          <w:b/>
          <w:bCs/>
          <w:spacing w:val="-2"/>
          <w:sz w:val="24"/>
          <w:szCs w:val="24"/>
        </w:rPr>
        <w:t>e pagamento dos serviços do despachante.</w:t>
      </w:r>
    </w:p>
    <w:p w:rsidR="00B035A5" w:rsidRDefault="00B035A5" w:rsidP="00B035A5">
      <w:pPr>
        <w:rPr>
          <w:rFonts w:ascii="Times New Roman" w:hAnsi="Times New Roman" w:cs="Times New Roman"/>
          <w:bCs/>
          <w:sz w:val="24"/>
          <w:szCs w:val="24"/>
        </w:rPr>
      </w:pPr>
      <w:r w:rsidRPr="00E12CFD">
        <w:rPr>
          <w:rFonts w:ascii="Times New Roman" w:hAnsi="Times New Roman" w:cs="Times New Roman"/>
          <w:b/>
          <w:bCs/>
          <w:sz w:val="24"/>
          <w:szCs w:val="24"/>
        </w:rPr>
        <w:t>Obs</w:t>
      </w:r>
      <w:r w:rsidR="00CA6624">
        <w:rPr>
          <w:rFonts w:ascii="Times New Roman" w:hAnsi="Times New Roman" w:cs="Times New Roman"/>
          <w:b/>
          <w:bCs/>
          <w:sz w:val="24"/>
          <w:szCs w:val="24"/>
        </w:rPr>
        <w:t>ervações</w:t>
      </w:r>
      <w:r w:rsidRPr="00E12CF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624" w:rsidRDefault="00B035A5" w:rsidP="00B035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Para a Universidade UAA só é obrigatório a apresentação do visto na época da defesa, mas recomendamos </w:t>
      </w:r>
      <w:r>
        <w:rPr>
          <w:rFonts w:ascii="Times New Roman" w:hAnsi="Times New Roman" w:cs="Times New Roman"/>
          <w:bCs/>
          <w:sz w:val="24"/>
          <w:szCs w:val="24"/>
        </w:rPr>
        <w:t xml:space="preserve">que o visto seja efetivado no primeiro período de aulas, </w:t>
      </w:r>
      <w:r w:rsidR="00CA6624">
        <w:rPr>
          <w:rFonts w:ascii="Times New Roman" w:hAnsi="Times New Roman" w:cs="Times New Roman"/>
          <w:bCs/>
          <w:sz w:val="24"/>
          <w:szCs w:val="24"/>
        </w:rPr>
        <w:t>ou no mais tardar no segundo período, para que não haja problemas na convalidação do título</w:t>
      </w:r>
      <w:r w:rsidR="004679A7">
        <w:rPr>
          <w:rFonts w:ascii="Times New Roman" w:hAnsi="Times New Roman" w:cs="Times New Roman"/>
          <w:bCs/>
          <w:sz w:val="24"/>
          <w:szCs w:val="24"/>
        </w:rPr>
        <w:t xml:space="preserve"> no Brasil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35A5" w:rsidRDefault="00B035A5" w:rsidP="00B035A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2) Em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algumas </w:t>
      </w:r>
      <w:r w:rsidR="00CA6624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niversidades Brasileiras 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que fazem a convalidação dos títulos, </w:t>
      </w:r>
      <w:r>
        <w:rPr>
          <w:rFonts w:ascii="Times New Roman" w:hAnsi="Times New Roman" w:cs="Times New Roman"/>
          <w:bCs/>
          <w:sz w:val="24"/>
          <w:szCs w:val="24"/>
        </w:rPr>
        <w:t xml:space="preserve">a exigência é que o visto de estudante seja o de </w:t>
      </w:r>
      <w:r w:rsidRPr="00CA6624">
        <w:rPr>
          <w:rFonts w:ascii="Times New Roman" w:hAnsi="Times New Roman" w:cs="Times New Roman"/>
          <w:b/>
          <w:bCs/>
          <w:sz w:val="24"/>
          <w:szCs w:val="24"/>
        </w:rPr>
        <w:t>Residência Permanente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35A5" w:rsidRDefault="00B035A5" w:rsidP="00B035A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3) Caso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você opte por fazer o visto 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no segundo período ou o visto de </w:t>
      </w:r>
      <w:r>
        <w:rPr>
          <w:rFonts w:ascii="Times New Roman" w:hAnsi="Times New Roman" w:cs="Times New Roman"/>
          <w:bCs/>
          <w:sz w:val="24"/>
          <w:szCs w:val="24"/>
        </w:rPr>
        <w:t>Residência Temporári</w:t>
      </w:r>
      <w:r w:rsidR="00CA6624">
        <w:rPr>
          <w:rFonts w:ascii="Times New Roman" w:hAnsi="Times New Roman" w:cs="Times New Roman"/>
          <w:bCs/>
          <w:sz w:val="24"/>
          <w:szCs w:val="24"/>
        </w:rPr>
        <w:t xml:space="preserve">a, faz-se necessário que na defesa você providencie junto ao Ministério das Relações Exteriores do Paraguai uma </w:t>
      </w:r>
      <w:r>
        <w:rPr>
          <w:rFonts w:ascii="Times New Roman" w:hAnsi="Times New Roman" w:cs="Times New Roman"/>
          <w:bCs/>
          <w:sz w:val="24"/>
          <w:szCs w:val="24"/>
        </w:rPr>
        <w:t>dec</w:t>
      </w:r>
      <w:r w:rsidR="00CA6624">
        <w:rPr>
          <w:rFonts w:ascii="Times New Roman" w:hAnsi="Times New Roman" w:cs="Times New Roman"/>
          <w:bCs/>
          <w:sz w:val="24"/>
          <w:szCs w:val="24"/>
        </w:rPr>
        <w:t>laração de Movimento Migratório, comprovando todas as entradas e saídas do Paraguai.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02C40" w:rsidRPr="00B02C40" w:rsidTr="00CA6624">
        <w:trPr>
          <w:trHeight w:val="85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B02C40" w:rsidRPr="00B02C40" w:rsidRDefault="00B02C40" w:rsidP="00B02C40">
            <w:pPr>
              <w:ind w:left="284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DOCUMENTOS A SEREM PROVIDENCIADOS POR VOCÊ PARA APRESENTAR</w:t>
            </w:r>
          </w:p>
          <w:p w:rsidR="00B02C40" w:rsidRPr="00B02C40" w:rsidRDefault="00B02C40" w:rsidP="00B02C40">
            <w:pPr>
              <w:ind w:left="284"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À MIGRAÇÃO NO PARAGUAI</w:t>
            </w:r>
            <w:r w:rsidR="0041200E">
              <w:rPr>
                <w:rFonts w:ascii="Times New Roman" w:hAnsi="Times New Roman" w:cs="Times New Roman"/>
                <w:b/>
                <w:sz w:val="24"/>
                <w:szCs w:val="24"/>
              </w:rPr>
              <w:t>, PARA FAZER O VISTO</w:t>
            </w: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B02C40" w:rsidRPr="00B02C40" w:rsidRDefault="00B02C40" w:rsidP="00B02C40">
      <w:pPr>
        <w:rPr>
          <w:rFonts w:ascii="Times New Roman" w:hAnsi="Times New Roman" w:cs="Times New Roman"/>
          <w:b/>
          <w:sz w:val="24"/>
          <w:szCs w:val="24"/>
        </w:rPr>
      </w:pPr>
    </w:p>
    <w:p w:rsidR="00B02C40" w:rsidRPr="00B02C40" w:rsidRDefault="00B02C40" w:rsidP="00B02C40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2C4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02C40">
        <w:rPr>
          <w:rFonts w:ascii="Times New Roman" w:hAnsi="Times New Roman" w:cs="Times New Roman"/>
          <w:sz w:val="24"/>
          <w:szCs w:val="24"/>
        </w:rPr>
        <w:tab/>
      </w:r>
      <w:r w:rsidRPr="00B02C40">
        <w:rPr>
          <w:rFonts w:ascii="Times New Roman" w:hAnsi="Times New Roman" w:cs="Times New Roman"/>
          <w:b/>
          <w:sz w:val="24"/>
          <w:szCs w:val="24"/>
          <w:u w:val="single"/>
        </w:rPr>
        <w:t>Cópia de Documento de Identidade</w:t>
      </w:r>
      <w:r w:rsidR="003B2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original</w:t>
      </w:r>
      <w:r w:rsidRPr="00B02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40" w:rsidRPr="00B02C40" w:rsidRDefault="0041200E" w:rsidP="00B02C40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Como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</w:t>
      </w:r>
      <w:r w:rsidR="00B02C40" w:rsidRPr="00B02C40">
        <w:rPr>
          <w:rFonts w:ascii="Times New Roman" w:hAnsi="Times New Roman" w:cs="Times New Roman"/>
          <w:sz w:val="24"/>
          <w:szCs w:val="24"/>
        </w:rPr>
        <w:t xml:space="preserve">e ser autenticada em cartório paraguaio, </w:t>
      </w:r>
      <w:r>
        <w:rPr>
          <w:rFonts w:ascii="Times New Roman" w:hAnsi="Times New Roman" w:cs="Times New Roman"/>
          <w:sz w:val="24"/>
          <w:szCs w:val="24"/>
        </w:rPr>
        <w:t>leve o original e providencie a cópia lá</w:t>
      </w:r>
      <w:r w:rsidR="00C579C7">
        <w:rPr>
          <w:rFonts w:ascii="Times New Roman" w:hAnsi="Times New Roman" w:cs="Times New Roman"/>
          <w:sz w:val="24"/>
          <w:szCs w:val="24"/>
        </w:rPr>
        <w:t>.</w:t>
      </w:r>
    </w:p>
    <w:p w:rsidR="00B02C40" w:rsidRPr="003B2BB9" w:rsidRDefault="00C579C7" w:rsidP="00B02C40">
      <w:pPr>
        <w:spacing w:before="18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Certidão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ascimento,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835A11">
        <w:rPr>
          <w:rFonts w:ascii="Times New Roman" w:hAnsi="Times New Roman" w:cs="Times New Roman"/>
          <w:b/>
          <w:sz w:val="24"/>
          <w:szCs w:val="24"/>
          <w:u w:val="single"/>
        </w:rPr>
        <w:t xml:space="preserve">asamento ou divórcio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averbado</w:t>
      </w:r>
      <w:r w:rsidRPr="003B2BB9">
        <w:rPr>
          <w:rFonts w:ascii="Times New Roman" w:hAnsi="Times New Roman" w:cs="Times New Roman"/>
          <w:b/>
          <w:sz w:val="24"/>
          <w:szCs w:val="24"/>
        </w:rPr>
        <w:t>, sendo o mesmo original estando de acordo com o que consta em seu RG. Este documento deverá estar apostilado pelo acordo de Haia</w:t>
      </w:r>
      <w:r w:rsidR="00006181">
        <w:rPr>
          <w:rFonts w:ascii="Times New Roman" w:hAnsi="Times New Roman" w:cs="Times New Roman"/>
          <w:b/>
          <w:sz w:val="24"/>
          <w:szCs w:val="24"/>
        </w:rPr>
        <w:t>*</w:t>
      </w:r>
      <w:r w:rsidRPr="003B2BB9">
        <w:rPr>
          <w:rFonts w:ascii="Times New Roman" w:hAnsi="Times New Roman" w:cs="Times New Roman"/>
          <w:b/>
          <w:sz w:val="24"/>
          <w:szCs w:val="24"/>
        </w:rPr>
        <w:t>.</w:t>
      </w:r>
    </w:p>
    <w:p w:rsidR="00B02C40" w:rsidRPr="00B02C40" w:rsidRDefault="00F13F83" w:rsidP="00C579C7">
      <w:pPr>
        <w:ind w:left="709" w:hanging="425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2C40" w:rsidRPr="00B02C40">
        <w:rPr>
          <w:rFonts w:ascii="Times New Roman" w:hAnsi="Times New Roman" w:cs="Times New Roman"/>
          <w:sz w:val="24"/>
          <w:szCs w:val="24"/>
        </w:rPr>
        <w:t>.1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  <w:t xml:space="preserve">Legalizado no </w:t>
      </w:r>
      <w:r w:rsidR="00C579C7">
        <w:rPr>
          <w:rFonts w:ascii="Times New Roman" w:hAnsi="Times New Roman" w:cs="Times New Roman"/>
          <w:sz w:val="24"/>
          <w:szCs w:val="24"/>
        </w:rPr>
        <w:t>Consulado do Paraguai no Brasil. L</w:t>
      </w:r>
      <w:r w:rsidR="00B02C40" w:rsidRPr="00B02C40">
        <w:rPr>
          <w:rFonts w:ascii="Times New Roman" w:hAnsi="Times New Roman" w:cs="Times New Roman"/>
          <w:sz w:val="24"/>
          <w:szCs w:val="24"/>
        </w:rPr>
        <w:t xml:space="preserve">egalizado no Ministério das </w:t>
      </w:r>
      <w:r w:rsidR="00C579C7">
        <w:rPr>
          <w:rFonts w:ascii="Times New Roman" w:hAnsi="Times New Roman" w:cs="Times New Roman"/>
          <w:sz w:val="24"/>
          <w:szCs w:val="24"/>
        </w:rPr>
        <w:t xml:space="preserve">Relações exteriores do Paraguai. </w:t>
      </w:r>
      <w:r w:rsidR="0041200E">
        <w:rPr>
          <w:rFonts w:ascii="Times New Roman" w:hAnsi="Times New Roman" w:cs="Times New Roman"/>
          <w:sz w:val="24"/>
          <w:szCs w:val="24"/>
        </w:rPr>
        <w:t xml:space="preserve">Leve o original com o </w:t>
      </w:r>
      <w:proofErr w:type="spellStart"/>
      <w:r w:rsidR="0041200E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="0041200E">
        <w:rPr>
          <w:rFonts w:ascii="Times New Roman" w:hAnsi="Times New Roman" w:cs="Times New Roman"/>
          <w:sz w:val="24"/>
          <w:szCs w:val="24"/>
        </w:rPr>
        <w:t xml:space="preserve"> de Haia para tirar cópia</w:t>
      </w:r>
      <w:r w:rsidR="00B02C40" w:rsidRPr="00B02C40">
        <w:rPr>
          <w:rFonts w:ascii="Times New Roman" w:hAnsi="Times New Roman" w:cs="Times New Roman"/>
          <w:spacing w:val="-4"/>
          <w:sz w:val="24"/>
          <w:szCs w:val="24"/>
        </w:rPr>
        <w:t xml:space="preserve"> autenticada em cartório paraguaio</w:t>
      </w:r>
      <w:r w:rsidR="0041200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B02C40" w:rsidRPr="007D3337" w:rsidRDefault="00C579C7" w:rsidP="00B02C40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ab/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Cert</w:t>
      </w:r>
      <w:r w:rsidR="00B5224F">
        <w:rPr>
          <w:rFonts w:ascii="Times New Roman" w:hAnsi="Times New Roman" w:cs="Times New Roman"/>
          <w:b/>
          <w:sz w:val="24"/>
          <w:szCs w:val="24"/>
          <w:u w:val="single"/>
        </w:rPr>
        <w:t>idão de Antecedentes Criminais O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riginal</w:t>
      </w:r>
      <w:r w:rsidR="00B02C40" w:rsidRPr="00B02C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da Pol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íci</w:t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a Federal</w:t>
      </w:r>
      <w:r w:rsidRPr="003B2BB9">
        <w:rPr>
          <w:rFonts w:ascii="Times New Roman" w:hAnsi="Times New Roman" w:cs="Times New Roman"/>
          <w:b/>
          <w:sz w:val="24"/>
          <w:szCs w:val="24"/>
        </w:rPr>
        <w:t>, também apostilado pelo acordo de Haia.</w:t>
      </w:r>
      <w:r w:rsidR="007D33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D3337" w:rsidRPr="007D3337">
        <w:rPr>
          <w:rFonts w:ascii="Times New Roman" w:hAnsi="Times New Roman" w:cs="Times New Roman"/>
          <w:sz w:val="24"/>
          <w:szCs w:val="24"/>
        </w:rPr>
        <w:t>Este documento tem validade apenas de 90 dias, portanto deixe para providenciá-lo quando estiver bem p</w:t>
      </w:r>
      <w:r w:rsidR="007D3337">
        <w:rPr>
          <w:rFonts w:ascii="Times New Roman" w:hAnsi="Times New Roman" w:cs="Times New Roman"/>
          <w:sz w:val="24"/>
          <w:szCs w:val="24"/>
        </w:rPr>
        <w:t>róximo</w:t>
      </w:r>
      <w:r w:rsidR="007D3337" w:rsidRPr="007D3337">
        <w:rPr>
          <w:rFonts w:ascii="Times New Roman" w:hAnsi="Times New Roman" w:cs="Times New Roman"/>
          <w:sz w:val="24"/>
          <w:szCs w:val="24"/>
        </w:rPr>
        <w:t xml:space="preserve"> de sua ida</w:t>
      </w:r>
      <w:r w:rsidR="007D3337">
        <w:rPr>
          <w:rFonts w:ascii="Times New Roman" w:hAnsi="Times New Roman" w:cs="Times New Roman"/>
          <w:sz w:val="24"/>
          <w:szCs w:val="24"/>
        </w:rPr>
        <w:t>)</w:t>
      </w:r>
      <w:r w:rsidR="007D3337" w:rsidRPr="007D3337">
        <w:rPr>
          <w:rFonts w:ascii="Times New Roman" w:hAnsi="Times New Roman" w:cs="Times New Roman"/>
          <w:sz w:val="24"/>
          <w:szCs w:val="24"/>
        </w:rPr>
        <w:t>.</w:t>
      </w:r>
    </w:p>
    <w:p w:rsidR="00C579C7" w:rsidRDefault="00C579C7" w:rsidP="00C579C7">
      <w:p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2C40" w:rsidRPr="00B02C40">
        <w:rPr>
          <w:rFonts w:ascii="Times New Roman" w:hAnsi="Times New Roman" w:cs="Times New Roman"/>
          <w:sz w:val="24"/>
          <w:szCs w:val="24"/>
        </w:rPr>
        <w:t>.1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  <w:t>Legalizado no Consulado do Paraguai no Brasil.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C40" w:rsidRPr="00B02C40">
        <w:rPr>
          <w:rFonts w:ascii="Times New Roman" w:hAnsi="Times New Roman" w:cs="Times New Roman"/>
          <w:sz w:val="24"/>
          <w:szCs w:val="24"/>
        </w:rPr>
        <w:t>Legalizado no Ministério das Relações exteriores do Paraguai.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00E">
        <w:rPr>
          <w:rFonts w:ascii="Times New Roman" w:hAnsi="Times New Roman" w:cs="Times New Roman"/>
          <w:sz w:val="24"/>
          <w:szCs w:val="24"/>
        </w:rPr>
        <w:t xml:space="preserve">Leve o original com o </w:t>
      </w:r>
      <w:proofErr w:type="spellStart"/>
      <w:r w:rsidR="0041200E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="0041200E">
        <w:rPr>
          <w:rFonts w:ascii="Times New Roman" w:hAnsi="Times New Roman" w:cs="Times New Roman"/>
          <w:sz w:val="24"/>
          <w:szCs w:val="24"/>
        </w:rPr>
        <w:t xml:space="preserve"> de Haia.</w:t>
      </w:r>
    </w:p>
    <w:p w:rsidR="00C579C7" w:rsidRPr="003B2BB9" w:rsidRDefault="00C579C7" w:rsidP="00C579C7">
      <w:pPr>
        <w:spacing w:before="18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Pr="00B02C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Diploma de Graduação original</w:t>
      </w:r>
      <w:r w:rsidRPr="003B2BB9">
        <w:rPr>
          <w:rFonts w:ascii="Times New Roman" w:hAnsi="Times New Roman" w:cs="Times New Roman"/>
          <w:b/>
          <w:sz w:val="24"/>
          <w:szCs w:val="24"/>
        </w:rPr>
        <w:t>, também apostilado pelo acordo de Haia.</w:t>
      </w:r>
      <w:r w:rsidRPr="003B2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0E" w:rsidRPr="00B02C40" w:rsidRDefault="003B2BB9" w:rsidP="0041200E">
      <w:pPr>
        <w:ind w:left="709" w:hanging="425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C579C7">
        <w:rPr>
          <w:rFonts w:ascii="Times New Roman" w:hAnsi="Times New Roman" w:cs="Times New Roman"/>
          <w:sz w:val="24"/>
          <w:szCs w:val="24"/>
        </w:rPr>
        <w:t xml:space="preserve">.1 </w:t>
      </w:r>
      <w:r w:rsidR="0041200E">
        <w:rPr>
          <w:rFonts w:ascii="Times New Roman" w:hAnsi="Times New Roman" w:cs="Times New Roman"/>
          <w:sz w:val="24"/>
          <w:szCs w:val="24"/>
        </w:rPr>
        <w:t>Leve</w:t>
      </w:r>
      <w:proofErr w:type="gramEnd"/>
      <w:r w:rsidR="0041200E">
        <w:rPr>
          <w:rFonts w:ascii="Times New Roman" w:hAnsi="Times New Roman" w:cs="Times New Roman"/>
          <w:sz w:val="24"/>
          <w:szCs w:val="24"/>
        </w:rPr>
        <w:t xml:space="preserve"> o original com o </w:t>
      </w:r>
      <w:proofErr w:type="spellStart"/>
      <w:r w:rsidR="0041200E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="0041200E">
        <w:rPr>
          <w:rFonts w:ascii="Times New Roman" w:hAnsi="Times New Roman" w:cs="Times New Roman"/>
          <w:sz w:val="24"/>
          <w:szCs w:val="24"/>
        </w:rPr>
        <w:t xml:space="preserve"> de Haia para tirar cópia</w:t>
      </w:r>
      <w:r w:rsidR="0041200E" w:rsidRPr="00B02C40">
        <w:rPr>
          <w:rFonts w:ascii="Times New Roman" w:hAnsi="Times New Roman" w:cs="Times New Roman"/>
          <w:spacing w:val="-4"/>
          <w:sz w:val="24"/>
          <w:szCs w:val="24"/>
        </w:rPr>
        <w:t xml:space="preserve"> autenticada em cartório paraguaio</w:t>
      </w:r>
      <w:r w:rsidR="0041200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932E91" w:rsidRPr="00932E91" w:rsidRDefault="003B2BB9" w:rsidP="00932E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32E91" w:rsidRPr="00932E91">
        <w:rPr>
          <w:rFonts w:ascii="Times New Roman" w:hAnsi="Times New Roman" w:cs="Times New Roman"/>
          <w:b/>
          <w:sz w:val="24"/>
          <w:szCs w:val="24"/>
          <w:u w:val="single"/>
        </w:rPr>
        <w:t>. Certidão d</w:t>
      </w:r>
      <w:r w:rsidR="00B84B05">
        <w:rPr>
          <w:rFonts w:ascii="Times New Roman" w:hAnsi="Times New Roman" w:cs="Times New Roman"/>
          <w:b/>
          <w:sz w:val="24"/>
          <w:szCs w:val="24"/>
          <w:u w:val="single"/>
        </w:rPr>
        <w:t>e Antecedentes Criminais para Es</w:t>
      </w:r>
      <w:r w:rsidR="00932E91" w:rsidRPr="00932E91">
        <w:rPr>
          <w:rFonts w:ascii="Times New Roman" w:hAnsi="Times New Roman" w:cs="Times New Roman"/>
          <w:b/>
          <w:sz w:val="24"/>
          <w:szCs w:val="24"/>
          <w:u w:val="single"/>
        </w:rPr>
        <w:t>trangeiros da Policia Nacional do Paraguai</w:t>
      </w:r>
    </w:p>
    <w:p w:rsidR="003B2BB9" w:rsidRDefault="003B2BB9" w:rsidP="0047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2E91" w:rsidRPr="00932E91">
        <w:rPr>
          <w:rFonts w:ascii="Times New Roman" w:hAnsi="Times New Roman" w:cs="Times New Roman"/>
          <w:sz w:val="24"/>
          <w:szCs w:val="24"/>
        </w:rPr>
        <w:t>.1. Exp</w:t>
      </w:r>
      <w:r w:rsidR="00B5224F">
        <w:rPr>
          <w:rFonts w:ascii="Times New Roman" w:hAnsi="Times New Roman" w:cs="Times New Roman"/>
          <w:sz w:val="24"/>
          <w:szCs w:val="24"/>
        </w:rPr>
        <w:t>edido no Departamento de Informá</w:t>
      </w:r>
      <w:r w:rsidR="00932E91" w:rsidRPr="00932E91">
        <w:rPr>
          <w:rFonts w:ascii="Times New Roman" w:hAnsi="Times New Roman" w:cs="Times New Roman"/>
          <w:sz w:val="24"/>
          <w:szCs w:val="24"/>
        </w:rPr>
        <w:t>tica da Policia Nacional do Paraguai e legalizado</w:t>
      </w:r>
      <w:r w:rsidR="008870B4">
        <w:rPr>
          <w:rFonts w:ascii="Times New Roman" w:hAnsi="Times New Roman" w:cs="Times New Roman"/>
          <w:sz w:val="24"/>
          <w:szCs w:val="24"/>
        </w:rPr>
        <w:t xml:space="preserve"> (esse documento o despachante tira lá)</w:t>
      </w:r>
      <w:r w:rsidR="00B5224F">
        <w:rPr>
          <w:rFonts w:ascii="Times New Roman" w:hAnsi="Times New Roman" w:cs="Times New Roman"/>
          <w:sz w:val="24"/>
          <w:szCs w:val="24"/>
        </w:rPr>
        <w:t>.</w:t>
      </w:r>
      <w:r w:rsidR="00B84B05">
        <w:rPr>
          <w:rFonts w:ascii="Times New Roman" w:hAnsi="Times New Roman" w:cs="Times New Roman"/>
          <w:sz w:val="24"/>
          <w:szCs w:val="24"/>
        </w:rPr>
        <w:t xml:space="preserve">  </w:t>
      </w:r>
      <w:r w:rsidR="00932E91" w:rsidRPr="00932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E91" w:rsidRPr="00932E91" w:rsidRDefault="00B84B05" w:rsidP="00471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40" w:rsidRPr="00B02C40" w:rsidRDefault="003B2BB9" w:rsidP="00B02C40">
      <w:pPr>
        <w:spacing w:before="18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ab/>
      </w:r>
      <w:r w:rsidR="00B02C40" w:rsidRPr="00B02C40">
        <w:rPr>
          <w:rFonts w:ascii="Times New Roman" w:hAnsi="Times New Roman" w:cs="Times New Roman"/>
          <w:b/>
          <w:sz w:val="24"/>
          <w:szCs w:val="24"/>
          <w:u w:val="single"/>
        </w:rPr>
        <w:t>Atestado Médico</w:t>
      </w:r>
      <w:r w:rsidR="00B02C40" w:rsidRPr="00B02C40">
        <w:rPr>
          <w:rFonts w:ascii="Times New Roman" w:hAnsi="Times New Roman" w:cs="Times New Roman"/>
          <w:b/>
          <w:sz w:val="24"/>
          <w:szCs w:val="24"/>
        </w:rPr>
        <w:t>, deve ser realizado no Paraguai.</w:t>
      </w:r>
    </w:p>
    <w:p w:rsidR="00AD0258" w:rsidRDefault="00F13F83" w:rsidP="00AD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2E91">
        <w:rPr>
          <w:rFonts w:ascii="Times New Roman" w:hAnsi="Times New Roman" w:cs="Times New Roman"/>
          <w:sz w:val="24"/>
          <w:szCs w:val="24"/>
        </w:rPr>
        <w:t>.</w:t>
      </w:r>
      <w:r w:rsidR="00B02C40" w:rsidRPr="00B02C40">
        <w:rPr>
          <w:rFonts w:ascii="Times New Roman" w:hAnsi="Times New Roman" w:cs="Times New Roman"/>
          <w:sz w:val="24"/>
          <w:szCs w:val="24"/>
        </w:rPr>
        <w:t>1</w:t>
      </w:r>
      <w:r w:rsidR="00B02C40" w:rsidRPr="00B02C40">
        <w:rPr>
          <w:rFonts w:ascii="Times New Roman" w:hAnsi="Times New Roman" w:cs="Times New Roman"/>
          <w:sz w:val="24"/>
          <w:szCs w:val="24"/>
        </w:rPr>
        <w:tab/>
        <w:t>Legalizado no Ministério de Saúde Pública no Paraguai.</w:t>
      </w:r>
      <w:r w:rsidR="00AD0258" w:rsidRPr="00AD0258">
        <w:rPr>
          <w:rFonts w:ascii="Times New Roman" w:hAnsi="Times New Roman" w:cs="Times New Roman"/>
          <w:sz w:val="24"/>
          <w:szCs w:val="24"/>
        </w:rPr>
        <w:t xml:space="preserve"> </w:t>
      </w:r>
      <w:r w:rsidR="00AD02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0258">
        <w:rPr>
          <w:rFonts w:ascii="Times New Roman" w:hAnsi="Times New Roman" w:cs="Times New Roman"/>
          <w:sz w:val="24"/>
          <w:szCs w:val="24"/>
        </w:rPr>
        <w:t>esse</w:t>
      </w:r>
      <w:proofErr w:type="gramEnd"/>
      <w:r w:rsidR="00AD0258">
        <w:rPr>
          <w:rFonts w:ascii="Times New Roman" w:hAnsi="Times New Roman" w:cs="Times New Roman"/>
          <w:sz w:val="24"/>
          <w:szCs w:val="24"/>
        </w:rPr>
        <w:t xml:space="preserve"> documento o despachante </w:t>
      </w:r>
      <w:r w:rsidR="00AD0258">
        <w:rPr>
          <w:rFonts w:ascii="Times New Roman" w:hAnsi="Times New Roman" w:cs="Times New Roman"/>
          <w:sz w:val="24"/>
          <w:szCs w:val="24"/>
        </w:rPr>
        <w:t>providencia</w:t>
      </w:r>
      <w:r w:rsidR="00AD0258">
        <w:rPr>
          <w:rFonts w:ascii="Times New Roman" w:hAnsi="Times New Roman" w:cs="Times New Roman"/>
          <w:sz w:val="24"/>
          <w:szCs w:val="24"/>
        </w:rPr>
        <w:t xml:space="preserve"> lá).  </w:t>
      </w:r>
      <w:r w:rsidR="00AD0258" w:rsidRPr="00932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B05" w:rsidRDefault="00B84B05" w:rsidP="00AD0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163D">
        <w:rPr>
          <w:rFonts w:ascii="Times New Roman" w:hAnsi="Times New Roman" w:cs="Times New Roman"/>
          <w:b/>
          <w:sz w:val="24"/>
          <w:szCs w:val="24"/>
        </w:rPr>
        <w:t>OBS.:</w:t>
      </w:r>
      <w:r>
        <w:rPr>
          <w:rFonts w:ascii="Times New Roman" w:hAnsi="Times New Roman" w:cs="Times New Roman"/>
          <w:sz w:val="24"/>
          <w:szCs w:val="24"/>
        </w:rPr>
        <w:t xml:space="preserve"> As legalizações </w:t>
      </w:r>
      <w:r w:rsidR="00AD0258">
        <w:rPr>
          <w:rFonts w:ascii="Times New Roman" w:hAnsi="Times New Roman" w:cs="Times New Roman"/>
          <w:sz w:val="24"/>
          <w:szCs w:val="24"/>
        </w:rPr>
        <w:t>a serem feitas n</w:t>
      </w:r>
      <w:r w:rsidR="00AD0258" w:rsidRPr="00B02C40">
        <w:rPr>
          <w:rFonts w:ascii="Times New Roman" w:hAnsi="Times New Roman" w:cs="Times New Roman"/>
          <w:sz w:val="24"/>
          <w:szCs w:val="24"/>
        </w:rPr>
        <w:t>o</w:t>
      </w:r>
      <w:r w:rsidR="00AD0258">
        <w:rPr>
          <w:rFonts w:ascii="Times New Roman" w:hAnsi="Times New Roman" w:cs="Times New Roman"/>
          <w:sz w:val="24"/>
          <w:szCs w:val="24"/>
        </w:rPr>
        <w:t>s</w:t>
      </w:r>
      <w:r w:rsidR="00AD0258" w:rsidRPr="00B02C40">
        <w:rPr>
          <w:rFonts w:ascii="Times New Roman" w:hAnsi="Times New Roman" w:cs="Times New Roman"/>
          <w:sz w:val="24"/>
          <w:szCs w:val="24"/>
        </w:rPr>
        <w:t xml:space="preserve"> </w:t>
      </w:r>
      <w:r w:rsidR="00AD0258">
        <w:rPr>
          <w:rFonts w:ascii="Times New Roman" w:hAnsi="Times New Roman" w:cs="Times New Roman"/>
          <w:sz w:val="24"/>
          <w:szCs w:val="24"/>
        </w:rPr>
        <w:t>Consulado</w:t>
      </w:r>
      <w:r w:rsidR="00AD0258">
        <w:rPr>
          <w:rFonts w:ascii="Times New Roman" w:hAnsi="Times New Roman" w:cs="Times New Roman"/>
          <w:sz w:val="24"/>
          <w:szCs w:val="24"/>
        </w:rPr>
        <w:t>s</w:t>
      </w:r>
      <w:r w:rsidR="00AD0258">
        <w:rPr>
          <w:rFonts w:ascii="Times New Roman" w:hAnsi="Times New Roman" w:cs="Times New Roman"/>
          <w:sz w:val="24"/>
          <w:szCs w:val="24"/>
        </w:rPr>
        <w:t xml:space="preserve"> </w:t>
      </w:r>
      <w:r w:rsidR="00AD0258">
        <w:rPr>
          <w:rFonts w:ascii="Times New Roman" w:hAnsi="Times New Roman" w:cs="Times New Roman"/>
          <w:sz w:val="24"/>
          <w:szCs w:val="24"/>
        </w:rPr>
        <w:t>e no</w:t>
      </w:r>
      <w:r w:rsidR="00AD0258" w:rsidRPr="00B02C40">
        <w:rPr>
          <w:rFonts w:ascii="Times New Roman" w:hAnsi="Times New Roman" w:cs="Times New Roman"/>
          <w:sz w:val="24"/>
          <w:szCs w:val="24"/>
        </w:rPr>
        <w:t xml:space="preserve"> Ministério das </w:t>
      </w:r>
      <w:r w:rsidR="00AD0258">
        <w:rPr>
          <w:rFonts w:ascii="Times New Roman" w:hAnsi="Times New Roman" w:cs="Times New Roman"/>
          <w:sz w:val="24"/>
          <w:szCs w:val="24"/>
        </w:rPr>
        <w:t>Relações exteriores do Paraguai</w:t>
      </w:r>
      <w:r w:rsidR="00AD0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são feitas através de</w:t>
      </w:r>
      <w:r w:rsidRPr="00932E91">
        <w:rPr>
          <w:rFonts w:ascii="Times New Roman" w:hAnsi="Times New Roman" w:cs="Times New Roman"/>
          <w:sz w:val="24"/>
          <w:szCs w:val="24"/>
        </w:rPr>
        <w:t xml:space="preserve"> </w:t>
      </w:r>
      <w:r w:rsidR="0047163D">
        <w:rPr>
          <w:rFonts w:ascii="Times New Roman" w:hAnsi="Times New Roman" w:cs="Times New Roman"/>
          <w:sz w:val="24"/>
          <w:szCs w:val="24"/>
        </w:rPr>
        <w:t>despachante no Paraguai.</w:t>
      </w:r>
    </w:p>
    <w:p w:rsidR="00AD0258" w:rsidRPr="00B5224F" w:rsidRDefault="00AD0258" w:rsidP="00AD0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C40" w:rsidRPr="00AD0258" w:rsidRDefault="00B02C40" w:rsidP="00DA7373">
      <w:pPr>
        <w:rPr>
          <w:rFonts w:ascii="Times New Roman" w:hAnsi="Times New Roman" w:cs="Times New Roman"/>
          <w:b/>
          <w:sz w:val="24"/>
          <w:szCs w:val="24"/>
        </w:rPr>
      </w:pPr>
      <w:r w:rsidRPr="00AD0258">
        <w:rPr>
          <w:rFonts w:ascii="Times New Roman" w:hAnsi="Times New Roman" w:cs="Times New Roman"/>
          <w:b/>
          <w:sz w:val="24"/>
          <w:szCs w:val="24"/>
        </w:rPr>
        <w:t xml:space="preserve">Para facilitar, disponibilizamos um profissional especializado nesses serviços burocráticos que atenderá aos interessados na </w:t>
      </w:r>
      <w:r w:rsidR="003B2BB9" w:rsidRPr="00AD0258">
        <w:rPr>
          <w:rFonts w:ascii="Times New Roman" w:hAnsi="Times New Roman" w:cs="Times New Roman"/>
          <w:b/>
          <w:sz w:val="24"/>
          <w:szCs w:val="24"/>
        </w:rPr>
        <w:t xml:space="preserve">própria </w:t>
      </w:r>
      <w:r w:rsidRPr="00AD0258">
        <w:rPr>
          <w:rFonts w:ascii="Times New Roman" w:hAnsi="Times New Roman" w:cs="Times New Roman"/>
          <w:b/>
          <w:sz w:val="24"/>
          <w:szCs w:val="24"/>
        </w:rPr>
        <w:t>Universidade.</w:t>
      </w:r>
    </w:p>
    <w:p w:rsidR="00E75F37" w:rsidRDefault="00E75F37" w:rsidP="00DA7373">
      <w:pPr>
        <w:rPr>
          <w:rFonts w:ascii="Times New Roman" w:hAnsi="Times New Roman" w:cs="Times New Roman"/>
          <w:sz w:val="24"/>
          <w:szCs w:val="24"/>
        </w:rPr>
      </w:pPr>
    </w:p>
    <w:p w:rsidR="003B2BB9" w:rsidRPr="00DA7373" w:rsidRDefault="003B2BB9" w:rsidP="00DA7373">
      <w:pPr>
        <w:rPr>
          <w:rFonts w:ascii="Times New Roman" w:hAnsi="Times New Roman" w:cs="Times New Roman"/>
          <w:sz w:val="24"/>
          <w:szCs w:val="24"/>
        </w:rPr>
      </w:pPr>
    </w:p>
    <w:p w:rsidR="00AD0258" w:rsidRDefault="00AD0258" w:rsidP="00E27393">
      <w:pPr>
        <w:pStyle w:val="NormalWeb"/>
        <w:rPr>
          <w:b/>
          <w:spacing w:val="-4"/>
        </w:rPr>
      </w:pPr>
    </w:p>
    <w:p w:rsidR="008D5845" w:rsidRDefault="001B6261" w:rsidP="00E27393">
      <w:pPr>
        <w:pStyle w:val="NormalWeb"/>
        <w:rPr>
          <w:b/>
          <w:spacing w:val="-4"/>
        </w:rPr>
      </w:pPr>
      <w:r w:rsidRPr="008870B4">
        <w:rPr>
          <w:b/>
          <w:spacing w:val="-4"/>
        </w:rPr>
        <w:lastRenderedPageBreak/>
        <w:t>ETAPA -TRAMITAÇÃO</w:t>
      </w:r>
      <w:r w:rsidR="00C113A5" w:rsidRPr="008870B4">
        <w:rPr>
          <w:b/>
          <w:spacing w:val="-4"/>
        </w:rPr>
        <w:t xml:space="preserve"> DE DOCUMENTOS ACADÊMICOS </w:t>
      </w:r>
    </w:p>
    <w:p w:rsidR="00E27393" w:rsidRPr="00E27393" w:rsidRDefault="00575613" w:rsidP="00E27393">
      <w:pPr>
        <w:pStyle w:val="NormalWeb"/>
        <w:rPr>
          <w:b/>
          <w:spacing w:val="-4"/>
        </w:rPr>
      </w:pPr>
      <w:r w:rsidRPr="008D5845">
        <w:rPr>
          <w:b/>
          <w:spacing w:val="-4"/>
          <w:highlight w:val="yellow"/>
        </w:rPr>
        <w:t xml:space="preserve">Realizado no Brasil pelo </w:t>
      </w:r>
      <w:r w:rsidR="00E27393" w:rsidRPr="008D5845">
        <w:rPr>
          <w:b/>
          <w:spacing w:val="-4"/>
          <w:highlight w:val="yellow"/>
        </w:rPr>
        <w:t xml:space="preserve">aluno que deverá entrega-los na secretária da Universidade </w:t>
      </w:r>
      <w:r w:rsidR="008870B4" w:rsidRPr="008D5845">
        <w:rPr>
          <w:b/>
          <w:spacing w:val="-4"/>
          <w:highlight w:val="yellow"/>
        </w:rPr>
        <w:t>no primeiro</w:t>
      </w:r>
      <w:r w:rsidR="00E27393" w:rsidRPr="008D5845">
        <w:rPr>
          <w:b/>
          <w:spacing w:val="-4"/>
          <w:highlight w:val="yellow"/>
        </w:rPr>
        <w:t xml:space="preserve"> </w:t>
      </w:r>
      <w:r w:rsidR="008D5845" w:rsidRPr="008D5845">
        <w:rPr>
          <w:b/>
          <w:spacing w:val="-4"/>
          <w:highlight w:val="yellow"/>
        </w:rPr>
        <w:t>período de aulas.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8870B4">
        <w:rPr>
          <w:b/>
          <w:spacing w:val="-4"/>
        </w:rPr>
        <w:t xml:space="preserve">- </w:t>
      </w:r>
      <w:r w:rsidR="008870B4" w:rsidRPr="008870B4">
        <w:rPr>
          <w:b/>
          <w:spacing w:val="-4"/>
        </w:rPr>
        <w:t>DIPLOMA</w:t>
      </w:r>
      <w:r w:rsidR="008870B4">
        <w:rPr>
          <w:spacing w:val="-4"/>
        </w:rPr>
        <w:t xml:space="preserve"> - </w:t>
      </w:r>
      <w:proofErr w:type="gramStart"/>
      <w:r w:rsidRPr="00E27393">
        <w:rPr>
          <w:spacing w:val="-4"/>
        </w:rPr>
        <w:t xml:space="preserve"> </w:t>
      </w:r>
      <w:r w:rsidR="00006181">
        <w:rPr>
          <w:spacing w:val="-4"/>
        </w:rPr>
        <w:t>Levar</w:t>
      </w:r>
      <w:proofErr w:type="gramEnd"/>
      <w:r w:rsidR="00006181">
        <w:rPr>
          <w:spacing w:val="-4"/>
        </w:rPr>
        <w:t xml:space="preserve"> o </w:t>
      </w:r>
      <w:r w:rsidRPr="00E27393">
        <w:rPr>
          <w:spacing w:val="-4"/>
        </w:rPr>
        <w:t xml:space="preserve">original </w:t>
      </w:r>
      <w:r w:rsidR="00006181">
        <w:rPr>
          <w:spacing w:val="-4"/>
        </w:rPr>
        <w:t xml:space="preserve">já </w:t>
      </w:r>
      <w:r w:rsidRPr="00E27393">
        <w:rPr>
          <w:spacing w:val="-4"/>
        </w:rPr>
        <w:t>apostilado</w:t>
      </w:r>
      <w:r w:rsidR="00AD0258">
        <w:rPr>
          <w:spacing w:val="-4"/>
        </w:rPr>
        <w:t xml:space="preserve"> pelo acordo de Haia</w:t>
      </w:r>
      <w:r w:rsidR="008870B4">
        <w:rPr>
          <w:spacing w:val="-4"/>
        </w:rPr>
        <w:t>. Tirar 0</w:t>
      </w:r>
      <w:r w:rsidR="00AD0258">
        <w:rPr>
          <w:spacing w:val="-4"/>
        </w:rPr>
        <w:t>3</w:t>
      </w:r>
      <w:r w:rsidR="008870B4">
        <w:rPr>
          <w:spacing w:val="-4"/>
        </w:rPr>
        <w:t xml:space="preserve"> cópias</w:t>
      </w:r>
      <w:r w:rsidR="00AD0258">
        <w:rPr>
          <w:spacing w:val="-4"/>
        </w:rPr>
        <w:t>:</w:t>
      </w:r>
      <w:r w:rsidR="008870B4">
        <w:rPr>
          <w:spacing w:val="-4"/>
        </w:rPr>
        <w:t xml:space="preserve"> sendo </w:t>
      </w:r>
      <w:proofErr w:type="gramStart"/>
      <w:r w:rsidR="008870B4">
        <w:rPr>
          <w:spacing w:val="-4"/>
        </w:rPr>
        <w:t>01</w:t>
      </w:r>
      <w:r w:rsidR="00006181">
        <w:rPr>
          <w:spacing w:val="-4"/>
        </w:rPr>
        <w:t xml:space="preserve"> </w:t>
      </w:r>
      <w:r w:rsidR="008870B4">
        <w:rPr>
          <w:spacing w:val="-4"/>
        </w:rPr>
        <w:t>cópia</w:t>
      </w:r>
      <w:proofErr w:type="gramEnd"/>
      <w:r w:rsidR="008870B4">
        <w:rPr>
          <w:spacing w:val="-4"/>
        </w:rPr>
        <w:t xml:space="preserve"> da </w:t>
      </w:r>
      <w:r w:rsidR="00AD0258">
        <w:rPr>
          <w:spacing w:val="-4"/>
        </w:rPr>
        <w:t>p</w:t>
      </w:r>
      <w:r w:rsidR="008870B4">
        <w:rPr>
          <w:spacing w:val="-4"/>
        </w:rPr>
        <w:t xml:space="preserve">arte da frente + 01 cópia do verso sem o selo do </w:t>
      </w:r>
      <w:proofErr w:type="spellStart"/>
      <w:r w:rsidR="008870B4">
        <w:rPr>
          <w:spacing w:val="-4"/>
        </w:rPr>
        <w:t>apostilamento</w:t>
      </w:r>
      <w:proofErr w:type="spellEnd"/>
      <w:r w:rsidR="008870B4">
        <w:rPr>
          <w:spacing w:val="-4"/>
        </w:rPr>
        <w:t xml:space="preserve"> de Haia + 01 cópia do verso com o selo do </w:t>
      </w:r>
      <w:proofErr w:type="spellStart"/>
      <w:r w:rsidR="008870B4">
        <w:rPr>
          <w:spacing w:val="-4"/>
        </w:rPr>
        <w:t>apostilamento</w:t>
      </w:r>
      <w:proofErr w:type="spellEnd"/>
      <w:r w:rsidR="008870B4">
        <w:rPr>
          <w:spacing w:val="-4"/>
        </w:rPr>
        <w:t xml:space="preserve"> de Haia. Essas 03 cópias devem ser autenticadas em cartório paraguaio.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8870B4">
        <w:rPr>
          <w:b/>
          <w:spacing w:val="-4"/>
        </w:rPr>
        <w:t xml:space="preserve">- </w:t>
      </w:r>
      <w:r w:rsidR="008870B4" w:rsidRPr="008870B4">
        <w:rPr>
          <w:b/>
          <w:spacing w:val="-4"/>
        </w:rPr>
        <w:t>HISTÓRICO</w:t>
      </w:r>
      <w:r w:rsidR="008870B4">
        <w:rPr>
          <w:spacing w:val="-4"/>
        </w:rPr>
        <w:t xml:space="preserve"> - </w:t>
      </w:r>
      <w:proofErr w:type="gramStart"/>
      <w:r w:rsidRPr="00E27393">
        <w:rPr>
          <w:spacing w:val="-4"/>
        </w:rPr>
        <w:t xml:space="preserve"> </w:t>
      </w:r>
      <w:r w:rsidR="00006181">
        <w:rPr>
          <w:spacing w:val="-4"/>
        </w:rPr>
        <w:t>Levar</w:t>
      </w:r>
      <w:proofErr w:type="gramEnd"/>
      <w:r w:rsidR="00006181">
        <w:rPr>
          <w:spacing w:val="-4"/>
        </w:rPr>
        <w:t xml:space="preserve"> o </w:t>
      </w:r>
      <w:r w:rsidRPr="00E27393">
        <w:rPr>
          <w:spacing w:val="-4"/>
        </w:rPr>
        <w:t xml:space="preserve">original </w:t>
      </w:r>
      <w:r w:rsidR="00006181">
        <w:rPr>
          <w:spacing w:val="-4"/>
        </w:rPr>
        <w:t xml:space="preserve">já </w:t>
      </w:r>
      <w:r w:rsidRPr="00E27393">
        <w:rPr>
          <w:spacing w:val="-4"/>
        </w:rPr>
        <w:t>apostilado</w:t>
      </w:r>
      <w:r w:rsidR="00AD0258">
        <w:rPr>
          <w:spacing w:val="-4"/>
        </w:rPr>
        <w:t xml:space="preserve"> pelo acordo de Haia</w:t>
      </w:r>
      <w:r w:rsidR="008870B4">
        <w:rPr>
          <w:spacing w:val="-4"/>
        </w:rPr>
        <w:t xml:space="preserve">. O histórico original fica </w:t>
      </w:r>
      <w:r w:rsidR="00006181">
        <w:rPr>
          <w:spacing w:val="-4"/>
        </w:rPr>
        <w:t xml:space="preserve">retido </w:t>
      </w:r>
      <w:r w:rsidR="008870B4">
        <w:rPr>
          <w:spacing w:val="-4"/>
        </w:rPr>
        <w:t>na Universidade, portanto, tire uma cópia e autentique para ficar com você, caso precise futuramente.</w:t>
      </w:r>
    </w:p>
    <w:p w:rsidR="00E27393" w:rsidRDefault="00E27393" w:rsidP="00E27393">
      <w:pPr>
        <w:pStyle w:val="NormalWeb"/>
        <w:rPr>
          <w:spacing w:val="-4"/>
        </w:rPr>
      </w:pPr>
      <w:r w:rsidRPr="00E27393">
        <w:rPr>
          <w:spacing w:val="-4"/>
        </w:rPr>
        <w:t xml:space="preserve">- </w:t>
      </w:r>
      <w:r w:rsidR="00006181">
        <w:rPr>
          <w:b/>
          <w:spacing w:val="-4"/>
        </w:rPr>
        <w:t xml:space="preserve">IDENTIDADE – </w:t>
      </w:r>
      <w:r w:rsidR="00006181" w:rsidRPr="00006181">
        <w:rPr>
          <w:spacing w:val="-4"/>
        </w:rPr>
        <w:t>original</w:t>
      </w:r>
      <w:r w:rsidR="00006181">
        <w:rPr>
          <w:spacing w:val="-4"/>
        </w:rPr>
        <w:t xml:space="preserve"> + </w:t>
      </w:r>
      <w:proofErr w:type="gramStart"/>
      <w:r w:rsidR="00006181">
        <w:rPr>
          <w:spacing w:val="-4"/>
        </w:rPr>
        <w:t>01 cópia</w:t>
      </w:r>
      <w:proofErr w:type="gramEnd"/>
      <w:r w:rsidR="00006181">
        <w:rPr>
          <w:spacing w:val="-4"/>
        </w:rPr>
        <w:t xml:space="preserve"> (frente e verso) autenticada em cartório paraguaio.</w:t>
      </w:r>
    </w:p>
    <w:p w:rsidR="00AD0258" w:rsidRDefault="00AD0258" w:rsidP="00AD0258">
      <w:pPr>
        <w:pStyle w:val="NormalWeb"/>
        <w:rPr>
          <w:spacing w:val="-4"/>
        </w:rPr>
      </w:pPr>
      <w:r w:rsidRPr="00E27393">
        <w:rPr>
          <w:spacing w:val="-4"/>
        </w:rPr>
        <w:t xml:space="preserve">- </w:t>
      </w:r>
      <w:r>
        <w:rPr>
          <w:b/>
          <w:spacing w:val="-4"/>
        </w:rPr>
        <w:t>CPF</w:t>
      </w:r>
      <w:r>
        <w:rPr>
          <w:b/>
          <w:spacing w:val="-4"/>
        </w:rPr>
        <w:t xml:space="preserve"> – </w:t>
      </w:r>
      <w:r w:rsidRPr="00006181">
        <w:rPr>
          <w:spacing w:val="-4"/>
        </w:rPr>
        <w:t>original</w:t>
      </w:r>
      <w:r>
        <w:rPr>
          <w:spacing w:val="-4"/>
        </w:rPr>
        <w:t xml:space="preserve"> + </w:t>
      </w:r>
      <w:proofErr w:type="gramStart"/>
      <w:r>
        <w:rPr>
          <w:spacing w:val="-4"/>
        </w:rPr>
        <w:t>01 cópia</w:t>
      </w:r>
      <w:proofErr w:type="gramEnd"/>
      <w:r>
        <w:rPr>
          <w:spacing w:val="-4"/>
        </w:rPr>
        <w:t xml:space="preserve"> autenticada em cartório paraguaio.</w:t>
      </w:r>
    </w:p>
    <w:p w:rsidR="00006181" w:rsidRPr="00E27393" w:rsidRDefault="00006181" w:rsidP="00E27393">
      <w:pPr>
        <w:pStyle w:val="NormalWeb"/>
        <w:rPr>
          <w:spacing w:val="-4"/>
        </w:rPr>
      </w:pPr>
      <w:r w:rsidRPr="00006181">
        <w:rPr>
          <w:b/>
          <w:spacing w:val="-4"/>
        </w:rPr>
        <w:t>OBS.:</w:t>
      </w:r>
      <w:r>
        <w:rPr>
          <w:spacing w:val="-4"/>
        </w:rPr>
        <w:t xml:space="preserve"> Os documentos acima podem ser entregues na Universidade até a defesa, porém, o aluno que deve documentação nã</w:t>
      </w:r>
      <w:r w:rsidR="00AD0258">
        <w:rPr>
          <w:spacing w:val="-4"/>
        </w:rPr>
        <w:t xml:space="preserve">o poderá solicitar nenhum tipo de </w:t>
      </w:r>
      <w:bookmarkStart w:id="0" w:name="_GoBack"/>
      <w:bookmarkEnd w:id="0"/>
      <w:r>
        <w:rPr>
          <w:spacing w:val="-4"/>
        </w:rPr>
        <w:t>declaração ou outro documento junto a Universidade.</w:t>
      </w:r>
    </w:p>
    <w:p w:rsidR="00E27393" w:rsidRPr="00E27393" w:rsidRDefault="00E27393" w:rsidP="00E27393">
      <w:pPr>
        <w:pStyle w:val="NormalWeb"/>
        <w:rPr>
          <w:spacing w:val="-4"/>
        </w:rPr>
      </w:pPr>
      <w:r w:rsidRPr="00E27393">
        <w:rPr>
          <w:b/>
          <w:spacing w:val="-4"/>
        </w:rPr>
        <w:t>ATENÇÃO!!</w:t>
      </w:r>
      <w:r w:rsidRPr="00E27393">
        <w:rPr>
          <w:spacing w:val="-4"/>
        </w:rPr>
        <w:t xml:space="preserve"> Você deverá levar os originais do Diploma e do Histórico de Graduação ou do Mestrado (quando estiver cursando Doutorado) em um cartório para fazer o </w:t>
      </w:r>
      <w:proofErr w:type="spellStart"/>
      <w:r w:rsidRPr="00E27393">
        <w:rPr>
          <w:spacing w:val="-4"/>
        </w:rPr>
        <w:t>apostilamento</w:t>
      </w:r>
      <w:proofErr w:type="spellEnd"/>
      <w:r w:rsidRPr="00E27393">
        <w:rPr>
          <w:spacing w:val="-4"/>
        </w:rPr>
        <w:t xml:space="preserve"> de Haia (vide abaixo). </w:t>
      </w:r>
    </w:p>
    <w:p w:rsidR="00E27393" w:rsidRPr="00E27393" w:rsidRDefault="00E27393" w:rsidP="00E27393">
      <w:pPr>
        <w:pStyle w:val="NormalWeb"/>
        <w:rPr>
          <w:b/>
          <w:spacing w:val="-4"/>
        </w:rPr>
      </w:pPr>
      <w:r w:rsidRPr="00E27393">
        <w:rPr>
          <w:b/>
          <w:spacing w:val="-4"/>
        </w:rPr>
        <w:t>OBSERVAÇÕES</w:t>
      </w:r>
    </w:p>
    <w:p w:rsidR="002F48C9" w:rsidRPr="000F68F5" w:rsidRDefault="00E27393" w:rsidP="000F68F5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</w:t>
      </w:r>
      <w:r w:rsidR="00C113A5" w:rsidRPr="000F68F5">
        <w:rPr>
          <w:rFonts w:ascii="Times New Roman" w:hAnsi="Times New Roman" w:cs="Times New Roman"/>
          <w:bCs/>
          <w:sz w:val="24"/>
          <w:szCs w:val="24"/>
        </w:rPr>
        <w:t>tes d</w:t>
      </w:r>
      <w:r w:rsidR="00764988" w:rsidRPr="000F68F5">
        <w:rPr>
          <w:rFonts w:ascii="Times New Roman" w:hAnsi="Times New Roman" w:cs="Times New Roman"/>
          <w:bCs/>
          <w:sz w:val="24"/>
          <w:szCs w:val="24"/>
        </w:rPr>
        <w:t>e leva</w:t>
      </w:r>
      <w:r>
        <w:rPr>
          <w:rFonts w:ascii="Times New Roman" w:hAnsi="Times New Roman" w:cs="Times New Roman"/>
          <w:bCs/>
          <w:sz w:val="24"/>
          <w:szCs w:val="24"/>
        </w:rPr>
        <w:t>-los</w:t>
      </w:r>
      <w:r w:rsidR="00764988" w:rsidRPr="000F68F5">
        <w:rPr>
          <w:rFonts w:ascii="Times New Roman" w:hAnsi="Times New Roman" w:cs="Times New Roman"/>
          <w:bCs/>
          <w:sz w:val="24"/>
          <w:szCs w:val="24"/>
        </w:rPr>
        <w:t xml:space="preserve"> ao cartório</w:t>
      </w:r>
      <w:r w:rsidR="00C113A5" w:rsidRPr="000F68F5">
        <w:rPr>
          <w:rFonts w:ascii="Times New Roman" w:hAnsi="Times New Roman" w:cs="Times New Roman"/>
          <w:bCs/>
          <w:sz w:val="24"/>
          <w:szCs w:val="24"/>
        </w:rPr>
        <w:t xml:space="preserve"> você deverá providenciar o</w:t>
      </w:r>
      <w:r w:rsidR="00B02C40" w:rsidRPr="000F68F5">
        <w:rPr>
          <w:rFonts w:ascii="Times New Roman" w:hAnsi="Times New Roman" w:cs="Times New Roman"/>
          <w:sz w:val="24"/>
          <w:szCs w:val="24"/>
        </w:rPr>
        <w:t xml:space="preserve"> reconhecimento das firmas do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02C40" w:rsidRPr="000F68F5">
        <w:rPr>
          <w:rFonts w:ascii="Times New Roman" w:hAnsi="Times New Roman" w:cs="Times New Roman"/>
          <w:sz w:val="24"/>
          <w:szCs w:val="24"/>
        </w:rPr>
        <w:t>eitor (no diploma) e do coordenador/secretaria da graduação (no histórico). Se nesses documentos houver mais de uma assinatura só é necessário o reconhecimento de uma.</w:t>
      </w:r>
    </w:p>
    <w:p w:rsidR="000F68F5" w:rsidRPr="000F68F5" w:rsidRDefault="000F68F5" w:rsidP="000F68F5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de Diplomas de Mestrado que não são do Mercosul, o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Haia deverá ser feito no País em que foi expedido o diploma e depois o mesmo deverá ser legalizado no Consulado Paraguaio e no Ministério das Relações Exteriores do Paraguai. </w:t>
      </w:r>
    </w:p>
    <w:p w:rsidR="00575613" w:rsidRPr="00575613" w:rsidRDefault="00006181" w:rsidP="00575613">
      <w:pPr>
        <w:pStyle w:val="Ttulo2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color w:val="2D2D2D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* </w:t>
      </w:r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Considerando que a Convenção sobre a Eliminação da Exigência de Legalização de Documentos Públicos Estrangeiros </w:t>
      </w:r>
      <w:proofErr w:type="gramStart"/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>entrou  em</w:t>
      </w:r>
      <w:proofErr w:type="gramEnd"/>
      <w:r w:rsidR="002F48C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vigor para a República Federativa do Brasil, no plano jurídico externo, em 14 de agosto de 2016</w:t>
      </w:r>
      <w:r w:rsidR="00A12EC4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,você deverá FAZER </w:t>
      </w:r>
      <w:r w:rsid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o </w:t>
      </w:r>
      <w:proofErr w:type="spellStart"/>
      <w:r w:rsidR="00CF291E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>apostilamento</w:t>
      </w:r>
      <w:proofErr w:type="spellEnd"/>
      <w:r w:rsidR="006B12E9" w:rsidRPr="005756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de documento para o exterior , RESOLUÇÃO 228/2016 do CNJ, </w:t>
      </w:r>
      <w:r w:rsidR="006B12E9" w:rsidRPr="00F6181E">
        <w:rPr>
          <w:rFonts w:ascii="Times New Roman" w:hAnsi="Times New Roman" w:cs="Times New Roman"/>
          <w:color w:val="000000"/>
          <w:sz w:val="24"/>
          <w:szCs w:val="24"/>
        </w:rPr>
        <w:t>APOSTILA DE HAIA</w:t>
      </w:r>
      <w:r w:rsidR="00F6181E">
        <w:rPr>
          <w:rFonts w:ascii="Times New Roman" w:hAnsi="Times New Roman" w:cs="Times New Roman"/>
          <w:b w:val="0"/>
          <w:color w:val="2D2D2D"/>
          <w:sz w:val="24"/>
          <w:szCs w:val="24"/>
        </w:rPr>
        <w:t>.</w:t>
      </w:r>
    </w:p>
    <w:p w:rsidR="00575613" w:rsidRPr="00575613" w:rsidRDefault="00575613" w:rsidP="00575613">
      <w:pPr>
        <w:pStyle w:val="Ttulo2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75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 que é a Apostila de Haia</w:t>
      </w:r>
      <w:r w:rsidR="00CC68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575613" w:rsidRPr="00575613" w:rsidRDefault="00575613" w:rsidP="00575613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t>Nada mais é do que um selo ou carimbo emitido pelas autoridades competentes, que é colocado no documento como forma de certificar sua autenticidade pelo órgão do qual foi expedido para que assim seja valido no país requerido.</w:t>
      </w:r>
    </w:p>
    <w:p w:rsidR="00575613" w:rsidRPr="00575613" w:rsidRDefault="00575613" w:rsidP="00575613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lastRenderedPageBreak/>
        <w:t>Ou seja, a </w:t>
      </w:r>
      <w:r w:rsidRPr="00575613">
        <w:rPr>
          <w:rStyle w:val="Forte"/>
        </w:rPr>
        <w:t>Apostila de Haia</w:t>
      </w:r>
      <w:r w:rsidRPr="00575613">
        <w:t> permite que documentos públicos brasileiros sejam reconhecidos de forma mais fácil nos países da qual façam parte da Convenção. Eliminando assim, todo o procedimento burocrático existente anteriormente.</w:t>
      </w:r>
    </w:p>
    <w:p w:rsidR="00575613" w:rsidRPr="00575613" w:rsidRDefault="00575613" w:rsidP="00575613">
      <w:pPr>
        <w:pStyle w:val="Ttulo3"/>
        <w:shd w:val="clear" w:color="auto" w:fill="FFFFFF"/>
        <w:spacing w:before="0" w:after="20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75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Como funciona a Apostila de Haia</w:t>
      </w:r>
      <w:r w:rsidR="00CC684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2F48C9" w:rsidRDefault="00575613" w:rsidP="004C7940">
      <w:pPr>
        <w:pStyle w:val="NormalWeb"/>
        <w:shd w:val="clear" w:color="auto" w:fill="FFFFFF"/>
        <w:spacing w:after="240" w:afterAutospacing="0" w:line="276" w:lineRule="auto"/>
        <w:jc w:val="both"/>
      </w:pPr>
      <w:r w:rsidRPr="00575613">
        <w:t>Para apostilar um dos documentos citados, basta ir até os </w:t>
      </w:r>
      <w:hyperlink r:id="rId9" w:tgtFrame="_blank" w:history="1">
        <w:r w:rsidRPr="00575613">
          <w:rPr>
            <w:rStyle w:val="Hyperlink"/>
            <w:color w:val="auto"/>
          </w:rPr>
          <w:t>Cartórios Oficiais</w:t>
        </w:r>
      </w:hyperlink>
      <w:r w:rsidRPr="00575613">
        <w:t xml:space="preserve"> que foram autorizados para tal, realizar o pagamento da taxa exigida e recebê-lo, sem a necessidade de posteriormente validar nos consulados. </w:t>
      </w:r>
    </w:p>
    <w:p w:rsidR="004C7940" w:rsidRPr="00575613" w:rsidRDefault="004C7940" w:rsidP="004C7940">
      <w:pPr>
        <w:pStyle w:val="NormalWeb"/>
        <w:shd w:val="clear" w:color="auto" w:fill="FFFFFF"/>
        <w:spacing w:after="240" w:afterAutospacing="0" w:line="276" w:lineRule="auto"/>
        <w:jc w:val="both"/>
      </w:pPr>
      <w:r>
        <w:t xml:space="preserve">Para saber quais cartórios em sua cidade/estado estão autorizados </w:t>
      </w:r>
      <w:proofErr w:type="gramStart"/>
      <w:r>
        <w:t>a  fazer</w:t>
      </w:r>
      <w:proofErr w:type="gramEnd"/>
      <w:r>
        <w:t xml:space="preserve"> o </w:t>
      </w:r>
      <w:proofErr w:type="spellStart"/>
      <w:r>
        <w:t>apostilamento</w:t>
      </w:r>
      <w:proofErr w:type="spellEnd"/>
      <w:r>
        <w:t xml:space="preserve"> acesse</w:t>
      </w:r>
    </w:p>
    <w:p w:rsidR="00B02C40" w:rsidRDefault="00BA5E35" w:rsidP="00575613">
      <w:pPr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hyperlink r:id="rId10" w:history="1">
        <w:r w:rsidR="00E236C8" w:rsidRPr="00E10064">
          <w:rPr>
            <w:rStyle w:val="Hyperlink"/>
            <w:rFonts w:ascii="Times New Roman" w:hAnsi="Times New Roman" w:cs="Times New Roman"/>
            <w:b/>
            <w:spacing w:val="-2"/>
            <w:sz w:val="24"/>
            <w:szCs w:val="24"/>
          </w:rPr>
          <w:t>http://www.cnj.jus.br/poder-judiciario/relacoes-internacionais/convencao-da-apostila-da-haia/cartorios-autorizados</w:t>
        </w:r>
      </w:hyperlink>
      <w:r w:rsidR="004C7940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E236C8" w:rsidRDefault="00E236C8" w:rsidP="00575613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236C8">
        <w:rPr>
          <w:rFonts w:ascii="Times New Roman" w:hAnsi="Times New Roman" w:cs="Times New Roman"/>
          <w:spacing w:val="-2"/>
          <w:sz w:val="24"/>
          <w:szCs w:val="24"/>
        </w:rPr>
        <w:t>Em Assunção deve autenticar cópias do</w:t>
      </w:r>
      <w:r w:rsidR="004E648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E236C8">
        <w:rPr>
          <w:rFonts w:ascii="Times New Roman" w:hAnsi="Times New Roman" w:cs="Times New Roman"/>
          <w:spacing w:val="-2"/>
          <w:sz w:val="24"/>
          <w:szCs w:val="24"/>
        </w:rPr>
        <w:t xml:space="preserve"> documentos tramitados, RG e carteira de residente temporário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e entregar na secretaria da UAA, essa documentação deve ser entregue </w:t>
      </w:r>
      <w:r w:rsidR="00F6181E">
        <w:rPr>
          <w:rFonts w:ascii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até 30 dias antes de sua defesa, sem ela não estará habilitado para defesa.</w:t>
      </w:r>
    </w:p>
    <w:p w:rsidR="003B2BB9" w:rsidRPr="00E236C8" w:rsidRDefault="003B2BB9" w:rsidP="00575613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02C40" w:rsidRPr="00B02C40" w:rsidTr="00456555">
        <w:trPr>
          <w:trHeight w:val="850"/>
          <w:jc w:val="center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:rsidR="00B02C40" w:rsidRPr="00B02C40" w:rsidRDefault="00B02C40" w:rsidP="00B02C40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Em qualquer curso que você fizer no Exterior,</w:t>
            </w:r>
          </w:p>
          <w:p w:rsidR="00B02C40" w:rsidRPr="00B02C40" w:rsidRDefault="00B02C40" w:rsidP="00B02C40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40">
              <w:rPr>
                <w:rFonts w:ascii="Times New Roman" w:hAnsi="Times New Roman" w:cs="Times New Roman"/>
                <w:b/>
                <w:sz w:val="24"/>
                <w:szCs w:val="24"/>
              </w:rPr>
              <w:t>esses procedimentos são exigidos.</w:t>
            </w:r>
          </w:p>
        </w:tc>
      </w:tr>
    </w:tbl>
    <w:p w:rsidR="00A23707" w:rsidRPr="00B02C40" w:rsidRDefault="00D577B1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I</w:t>
      </w:r>
      <w:r w:rsidR="00A23707" w:rsidRPr="00B02C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NFORMAÇÕES COMPLEMENTARES</w:t>
      </w:r>
    </w:p>
    <w:p w:rsidR="00006181" w:rsidRPr="001B2270" w:rsidRDefault="00006181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270">
        <w:rPr>
          <w:rFonts w:ascii="Times New Roman" w:eastAsia="Times New Roman" w:hAnsi="Times New Roman" w:cs="Times New Roman"/>
          <w:b/>
          <w:sz w:val="24"/>
          <w:szCs w:val="24"/>
        </w:rPr>
        <w:t>HOSPEDAGENS</w:t>
      </w:r>
    </w:p>
    <w:p w:rsidR="00AE5B44" w:rsidRDefault="00006181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Pr="001B2270">
        <w:rPr>
          <w:rFonts w:ascii="Times New Roman" w:eastAsia="Times New Roman" w:hAnsi="Times New Roman" w:cs="Times New Roman"/>
          <w:b/>
          <w:sz w:val="24"/>
          <w:szCs w:val="24"/>
        </w:rPr>
        <w:t>diferencial a Acesso Educacional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recepciona nossos estudantes no aeroporto</w:t>
      </w:r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 e os transporta para o hotel no primeiro período, bem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providencia a reserva </w:t>
      </w:r>
      <w:r w:rsidR="001B2270">
        <w:rPr>
          <w:rFonts w:ascii="Times New Roman" w:eastAsia="Times New Roman" w:hAnsi="Times New Roman" w:cs="Times New Roman"/>
          <w:sz w:val="24"/>
          <w:szCs w:val="24"/>
        </w:rPr>
        <w:t>em 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Hotel </w:t>
      </w:r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3 estrelas que fica a 03 quadras da Universidade e ao lado de um Shopping, Farmácia, Lavanderia, Casa de Câmbio, Salão de Cabelereiro e </w:t>
      </w:r>
      <w:proofErr w:type="gramStart"/>
      <w:r w:rsidR="001B2270">
        <w:rPr>
          <w:rFonts w:ascii="Times New Roman" w:eastAsia="Times New Roman" w:hAnsi="Times New Roman" w:cs="Times New Roman"/>
          <w:sz w:val="24"/>
          <w:szCs w:val="24"/>
        </w:rPr>
        <w:t>etc...</w:t>
      </w:r>
      <w:proofErr w:type="gramEnd"/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Hostel</w:t>
      </w:r>
      <w:proofErr w:type="spellEnd"/>
      <w:r w:rsidR="001B2270">
        <w:rPr>
          <w:rFonts w:ascii="Times New Roman" w:eastAsia="Times New Roman" w:hAnsi="Times New Roman" w:cs="Times New Roman"/>
          <w:sz w:val="24"/>
          <w:szCs w:val="24"/>
        </w:rPr>
        <w:t xml:space="preserve"> (tipo pensão) ao lado da Universidade. Mas caso deseje, temos outras opções de hospedagem, basta acessar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 xml:space="preserve"> em nosso site (</w:t>
      </w:r>
      <w:r w:rsidR="00571FCF" w:rsidRPr="00B02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571FCF" w:rsidRPr="00B02C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www.acessoeducacional.com</w:t>
        </w:r>
      </w:hyperlink>
      <w:r w:rsidR="00561D34" w:rsidRPr="00B02C40">
        <w:rPr>
          <w:rFonts w:ascii="Times New Roman" w:hAnsi="Times New Roman" w:cs="Times New Roman"/>
          <w:sz w:val="24"/>
          <w:szCs w:val="24"/>
        </w:rPr>
        <w:t xml:space="preserve"> )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 xml:space="preserve"> o link HOSPEDAGEM e verifique os h</w:t>
      </w:r>
      <w:r w:rsidR="006D3814" w:rsidRPr="00B02C40">
        <w:rPr>
          <w:rFonts w:ascii="Times New Roman" w:eastAsia="Times New Roman" w:hAnsi="Times New Roman" w:cs="Times New Roman"/>
          <w:sz w:val="24"/>
          <w:szCs w:val="24"/>
        </w:rPr>
        <w:t>o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3814" w:rsidRPr="00B02C40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is recomendados.  Ao efetuar a reserva, não esqueça</w:t>
      </w:r>
      <w:r w:rsidR="006D3814" w:rsidRPr="00B02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de informar que você está indo na condição de ESTUDANTE. Não esqueça também de</w:t>
      </w:r>
      <w:r w:rsidR="00A23707" w:rsidRPr="00B02C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solicitar ao hotel que lhe encaminhe, por e-mail ou fax, a comprovação da reserva</w:t>
      </w:r>
      <w:r w:rsidR="00414193" w:rsidRPr="00B02C40">
        <w:rPr>
          <w:rFonts w:ascii="Times New Roman" w:eastAsia="Times New Roman" w:hAnsi="Times New Roman" w:cs="Times New Roman"/>
          <w:sz w:val="24"/>
          <w:szCs w:val="24"/>
        </w:rPr>
        <w:t>, com os valores</w:t>
      </w:r>
      <w:r w:rsidR="00A23707" w:rsidRPr="00B02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F37" w:rsidRDefault="00E75F37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B2270" w:rsidRPr="001B2270" w:rsidRDefault="001B2270" w:rsidP="00B02C4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2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PASSAGENS</w:t>
      </w:r>
    </w:p>
    <w:p w:rsidR="00A23707" w:rsidRDefault="005B6864" w:rsidP="008739B1">
      <w:pPr>
        <w:pStyle w:val="NormalWeb"/>
        <w:spacing w:line="276" w:lineRule="auto"/>
        <w:ind w:left="30"/>
      </w:pPr>
      <w:r>
        <w:t>Após a confirmação da</w:t>
      </w:r>
      <w:r w:rsidR="009C345D">
        <w:t>s</w:t>
      </w:r>
      <w:r>
        <w:t xml:space="preserve"> turmas e tão</w:t>
      </w:r>
      <w:r w:rsidR="00A23707" w:rsidRPr="00B02C40">
        <w:t xml:space="preserve"> logo seja possível, faça sua reserva</w:t>
      </w:r>
      <w:r>
        <w:t xml:space="preserve"> de passagens</w:t>
      </w:r>
      <w:r w:rsidR="00F726F4" w:rsidRPr="00B02C40">
        <w:t xml:space="preserve"> (</w:t>
      </w:r>
      <w:hyperlink r:id="rId12" w:history="1">
        <w:r w:rsidR="00F726F4" w:rsidRPr="00B02C40">
          <w:rPr>
            <w:rStyle w:val="Hyperlink"/>
          </w:rPr>
          <w:t>www.tam.com.br</w:t>
        </w:r>
      </w:hyperlink>
      <w:r w:rsidR="007D5E31">
        <w:rPr>
          <w:rStyle w:val="Hyperlink"/>
        </w:rPr>
        <w:t>,</w:t>
      </w:r>
      <w:r w:rsidR="00F726F4" w:rsidRPr="00B02C40">
        <w:t xml:space="preserve"> </w:t>
      </w:r>
      <w:hyperlink r:id="rId13" w:history="1">
        <w:r w:rsidR="00F726F4" w:rsidRPr="00B02C40">
          <w:rPr>
            <w:rStyle w:val="Hyperlink"/>
          </w:rPr>
          <w:t>www.voegol.com.br</w:t>
        </w:r>
      </w:hyperlink>
      <w:r w:rsidR="007D5E31">
        <w:rPr>
          <w:rStyle w:val="Hyperlink"/>
        </w:rPr>
        <w:t xml:space="preserve">, </w:t>
      </w:r>
      <w:hyperlink r:id="rId14" w:history="1">
        <w:r w:rsidR="007D5E31" w:rsidRPr="00D76A5F">
          <w:rPr>
            <w:rStyle w:val="Hyperlink"/>
          </w:rPr>
          <w:t>www.123milhas.com.br</w:t>
        </w:r>
      </w:hyperlink>
      <w:r w:rsidR="007D5E31">
        <w:rPr>
          <w:rStyle w:val="Hyperlink"/>
        </w:rPr>
        <w:t xml:space="preserve"> ou www.maxmilhas.com.br</w:t>
      </w:r>
      <w:r w:rsidR="00F726F4" w:rsidRPr="00B02C40">
        <w:t xml:space="preserve">) </w:t>
      </w:r>
      <w:r w:rsidR="00A23707" w:rsidRPr="00B02C40">
        <w:t xml:space="preserve">. Após efetuada, nos comunique a companhia, o </w:t>
      </w:r>
      <w:proofErr w:type="gramStart"/>
      <w:r w:rsidR="00A23707" w:rsidRPr="00B02C40">
        <w:t>nº  e</w:t>
      </w:r>
      <w:proofErr w:type="gramEnd"/>
      <w:r w:rsidR="00A23707" w:rsidRPr="00B02C40">
        <w:t xml:space="preserve"> o horário de seu </w:t>
      </w:r>
      <w:proofErr w:type="spellStart"/>
      <w:r w:rsidR="00A23707" w:rsidRPr="00B02C40">
        <w:t>vôo</w:t>
      </w:r>
      <w:proofErr w:type="spellEnd"/>
      <w:r w:rsidR="00A23707" w:rsidRPr="00B02C40">
        <w:t xml:space="preserve"> de ida e de volta, para os procedimentos de apoio em Assunção. Nos comunique também o hotel em que ficará hospedado. </w:t>
      </w:r>
      <w:r w:rsidR="004A6502" w:rsidRPr="00B02C40">
        <w:t>Existe também a</w:t>
      </w:r>
      <w:r w:rsidR="00A23707" w:rsidRPr="00B02C40">
        <w:t xml:space="preserve"> alternativa </w:t>
      </w:r>
      <w:r w:rsidR="004A6502" w:rsidRPr="00B02C40">
        <w:t xml:space="preserve">de ir </w:t>
      </w:r>
      <w:r w:rsidR="00A23707" w:rsidRPr="00B02C40">
        <w:t>até FOZ DO IGUAÇU por via aérea, e de lá até ASSUNÇÃO por via terrestre, de ônibus (são aproximadamente 5 horas). (Telefone da Rodoviária em Foz do Iguaçu: (45) 3522-2996)</w:t>
      </w:r>
      <w:r w:rsidR="00D8019A" w:rsidRPr="00B02C40">
        <w:t xml:space="preserve"> informe para o </w:t>
      </w:r>
      <w:r w:rsidR="00D8019A" w:rsidRPr="00B02C40">
        <w:rPr>
          <w:b/>
        </w:rPr>
        <w:t>e-mail</w:t>
      </w:r>
      <w:r w:rsidR="00D8019A" w:rsidRPr="00B02C40">
        <w:t xml:space="preserve">: </w:t>
      </w:r>
      <w:hyperlink r:id="rId15" w:history="1">
        <w:r w:rsidR="008739B1" w:rsidRPr="00B02C40">
          <w:rPr>
            <w:rStyle w:val="Hyperlink"/>
            <w:b/>
            <w:u w:val="none"/>
          </w:rPr>
          <w:t>posgraduacao@</w:t>
        </w:r>
        <w:r w:rsidR="008739B1">
          <w:rPr>
            <w:rStyle w:val="Hyperlink"/>
            <w:b/>
            <w:u w:val="none"/>
          </w:rPr>
          <w:t>acessoeducacional</w:t>
        </w:r>
        <w:r w:rsidR="008739B1" w:rsidRPr="00B02C40">
          <w:rPr>
            <w:rStyle w:val="Hyperlink"/>
            <w:b/>
            <w:u w:val="none"/>
          </w:rPr>
          <w:t>.com</w:t>
        </w:r>
      </w:hyperlink>
      <w:r w:rsidR="008739B1">
        <w:rPr>
          <w:b/>
          <w:bCs/>
          <w:color w:val="FF0000"/>
          <w:shd w:val="clear" w:color="auto" w:fill="FFFFFF"/>
        </w:rPr>
        <w:t>.</w:t>
      </w:r>
      <w:r w:rsidR="005B6C55" w:rsidRPr="00B02C40">
        <w:rPr>
          <w:b/>
        </w:rPr>
        <w:t xml:space="preserve"> </w:t>
      </w:r>
      <w:r w:rsidR="00A23707" w:rsidRPr="00B02C40">
        <w:t xml:space="preserve">. </w:t>
      </w:r>
    </w:p>
    <w:p w:rsidR="001B2270" w:rsidRPr="001B2270" w:rsidRDefault="001B2270" w:rsidP="008739B1">
      <w:pPr>
        <w:pStyle w:val="NormalWeb"/>
        <w:spacing w:line="276" w:lineRule="auto"/>
        <w:ind w:left="30"/>
        <w:rPr>
          <w:b/>
        </w:rPr>
      </w:pPr>
      <w:r w:rsidRPr="001B2270">
        <w:rPr>
          <w:b/>
        </w:rPr>
        <w:t>DOCUMENTOS PARA ENTRAR NO PARAGUAI</w:t>
      </w:r>
    </w:p>
    <w:p w:rsidR="007D5E31" w:rsidRDefault="001B2270" w:rsidP="008739B1">
      <w:pPr>
        <w:pStyle w:val="NormalWeb"/>
        <w:spacing w:line="276" w:lineRule="auto"/>
        <w:ind w:left="30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1) </w:t>
      </w:r>
      <w:r w:rsidR="007D5E31">
        <w:t xml:space="preserve">A entrada no Paraguai pode ser </w:t>
      </w:r>
      <w:r w:rsidR="007D5E31" w:rsidRPr="001B2270">
        <w:rPr>
          <w:b/>
        </w:rPr>
        <w:t>somente com a identidade</w:t>
      </w:r>
      <w:r w:rsidR="007D5E31">
        <w:t xml:space="preserve"> (não serve CNH ou identidade funcional), desde que ela tenha menos de 10 anos de expedida. </w:t>
      </w:r>
      <w:r w:rsidR="009C345D">
        <w:t xml:space="preserve">Recomendamos que </w:t>
      </w:r>
      <w:proofErr w:type="gramStart"/>
      <w:r w:rsidR="009C345D">
        <w:t>você  providencie</w:t>
      </w:r>
      <w:proofErr w:type="gramEnd"/>
      <w:r w:rsidR="007D5E31">
        <w:t xml:space="preserve"> o </w:t>
      </w:r>
      <w:r w:rsidR="007D5E31" w:rsidRPr="001B2270">
        <w:rPr>
          <w:b/>
        </w:rPr>
        <w:t>passaporte</w:t>
      </w:r>
      <w:r w:rsidR="007D5E31">
        <w:t xml:space="preserve"> (caso não tenha) </w:t>
      </w:r>
      <w:r w:rsidR="009C345D">
        <w:t>para que</w:t>
      </w:r>
      <w:r w:rsidR="007D5E31">
        <w:t xml:space="preserve"> os carimbos de entrada e saída </w:t>
      </w:r>
      <w:r w:rsidR="009C345D">
        <w:t>no Paraguai</w:t>
      </w:r>
      <w:r w:rsidR="007D5E31">
        <w:t xml:space="preserve"> ficam gravados no mesmo</w:t>
      </w:r>
      <w:r w:rsidR="009C345D">
        <w:t xml:space="preserve">, o que facilita </w:t>
      </w:r>
      <w:r w:rsidR="007D5E31">
        <w:t xml:space="preserve">na hora da convalidação. Para tirar seu passaporte, acesse: </w:t>
      </w:r>
      <w:hyperlink r:id="rId16" w:history="1">
        <w:r w:rsidR="007D5E31" w:rsidRPr="007D5E31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</w:rPr>
          <w:t>http://www.pf.gov.br/servicos-pf/passaporte</w:t>
        </w:r>
      </w:hyperlink>
      <w:r w:rsidR="007D5E31">
        <w:rPr>
          <w:rFonts w:asciiTheme="minorHAnsi" w:eastAsiaTheme="minorEastAsia" w:hAnsiTheme="minorHAnsi" w:cstheme="minorBidi"/>
          <w:sz w:val="22"/>
          <w:szCs w:val="22"/>
        </w:rPr>
        <w:t xml:space="preserve"> e siga as instruções.</w:t>
      </w:r>
    </w:p>
    <w:p w:rsidR="008D5845" w:rsidRDefault="001B2270" w:rsidP="008739B1">
      <w:pPr>
        <w:pStyle w:val="NormalWeb"/>
        <w:spacing w:line="276" w:lineRule="auto"/>
        <w:ind w:left="30"/>
      </w:pPr>
      <w:r>
        <w:t>2</w:t>
      </w:r>
      <w:r w:rsidR="007D5E31">
        <w:t xml:space="preserve">) </w:t>
      </w:r>
      <w:proofErr w:type="gramStart"/>
      <w:r w:rsidR="007D5E31">
        <w:t xml:space="preserve"> Desde</w:t>
      </w:r>
      <w:proofErr w:type="gramEnd"/>
      <w:r w:rsidR="007D5E31">
        <w:t xml:space="preserve"> 2018 é obrigatório para todos que cruzam a fronteira do Paraguai, apresentarem o </w:t>
      </w:r>
      <w:r w:rsidR="007D5E31" w:rsidRPr="001B2270">
        <w:rPr>
          <w:b/>
        </w:rPr>
        <w:t>certificado internacional de vacinação contra febre amarela</w:t>
      </w:r>
      <w:r w:rsidR="007D5E31">
        <w:t>. Se você ainda não é vacinado (vale por 10 anos) vá a um posto de saúde mais próximo de você, peça para aplicarem a vacina da febre amarela e depois leve o comprovante a um posto da ANVISA na sua cidade, para a expedição do certificado internacional</w:t>
      </w:r>
      <w:r w:rsidR="008D5845">
        <w:t xml:space="preserve"> ou solicite a expedição pelo site:</w:t>
      </w:r>
      <w:r w:rsidR="008D5845" w:rsidRPr="008D584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17" w:history="1">
        <w:r w:rsidR="008D5845" w:rsidRPr="008D5845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</w:rPr>
          <w:t>http://portal.anvisa.gov.br/certificado-internacional-de-vacinacao-ou-profilaxia</w:t>
        </w:r>
      </w:hyperlink>
      <w:r w:rsidR="008D5845">
        <w:t xml:space="preserve"> </w:t>
      </w:r>
      <w:r w:rsidR="007D5E31">
        <w:t xml:space="preserve">. </w:t>
      </w:r>
    </w:p>
    <w:p w:rsidR="008D5845" w:rsidRDefault="008D5845" w:rsidP="008739B1">
      <w:pPr>
        <w:pStyle w:val="NormalWeb"/>
        <w:spacing w:line="276" w:lineRule="auto"/>
        <w:ind w:left="30"/>
      </w:pPr>
      <w:r>
        <w:t xml:space="preserve">OBS.: </w:t>
      </w:r>
    </w:p>
    <w:p w:rsidR="007D5E31" w:rsidRDefault="007D5E31" w:rsidP="008D5845">
      <w:pPr>
        <w:pStyle w:val="NormalWeb"/>
        <w:numPr>
          <w:ilvl w:val="0"/>
          <w:numId w:val="21"/>
        </w:numPr>
        <w:spacing w:line="276" w:lineRule="auto"/>
      </w:pPr>
      <w:r>
        <w:t xml:space="preserve">Se </w:t>
      </w:r>
      <w:r w:rsidR="00BF648B">
        <w:t xml:space="preserve">você </w:t>
      </w:r>
      <w:r>
        <w:t>já é vacinado, basta levar o comprovante na ANVISA</w:t>
      </w:r>
      <w:r w:rsidR="008D5845">
        <w:t xml:space="preserve"> ou expedir pela internet</w:t>
      </w:r>
      <w:r>
        <w:t>.</w:t>
      </w:r>
    </w:p>
    <w:p w:rsidR="008D5845" w:rsidRPr="008D5845" w:rsidRDefault="008D5845" w:rsidP="008739B1">
      <w:pPr>
        <w:pStyle w:val="NormalWeb"/>
        <w:spacing w:line="276" w:lineRule="auto"/>
        <w:ind w:left="30"/>
        <w:rPr>
          <w:b/>
        </w:rPr>
      </w:pPr>
      <w:r w:rsidRPr="008D5845">
        <w:rPr>
          <w:color w:val="333333"/>
          <w:shd w:val="clear" w:color="auto" w:fill="FFFFFF"/>
        </w:rPr>
        <w:t>2) A vacina contra febre amarela deve ser tomada com antecedência de, no mínimo, 10 (dez) dias antes da viagem.</w:t>
      </w:r>
    </w:p>
    <w:p w:rsidR="000255EA" w:rsidRPr="004E6480" w:rsidRDefault="008D5845" w:rsidP="004E64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8D5845">
        <w:rPr>
          <w:rFonts w:ascii="Times New Roman" w:eastAsia="Times New Roman" w:hAnsi="Times New Roman" w:cs="Times New Roman"/>
          <w:b/>
          <w:bCs/>
          <w:sz w:val="24"/>
          <w:szCs w:val="24"/>
        </w:rPr>
        <w:t>ATENÇÃO!</w:t>
      </w:r>
      <w:r w:rsidR="00AE5B44" w:rsidRPr="004716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1C54" w:rsidRPr="00471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D34" w:rsidRPr="0047163D">
        <w:rPr>
          <w:rFonts w:ascii="Times New Roman" w:eastAsia="Times New Roman" w:hAnsi="Times New Roman" w:cs="Times New Roman"/>
          <w:sz w:val="24"/>
          <w:szCs w:val="24"/>
        </w:rPr>
        <w:t>A Universidade</w:t>
      </w:r>
      <w:r w:rsidR="00A71C54" w:rsidRPr="0047163D">
        <w:rPr>
          <w:rFonts w:ascii="Times New Roman" w:eastAsia="Times New Roman" w:hAnsi="Times New Roman" w:cs="Times New Roman"/>
          <w:sz w:val="24"/>
          <w:szCs w:val="24"/>
        </w:rPr>
        <w:t xml:space="preserve"> se reserva o direito de não iniciar novas turmas em função de eventual número insuficiente de alunos. Neste caso o valor</w:t>
      </w:r>
      <w:r w:rsidR="00D577B1" w:rsidRPr="0047163D">
        <w:rPr>
          <w:rFonts w:ascii="Times New Roman" w:eastAsia="Times New Roman" w:hAnsi="Times New Roman" w:cs="Times New Roman"/>
          <w:sz w:val="24"/>
          <w:szCs w:val="24"/>
        </w:rPr>
        <w:t xml:space="preserve"> da taxa de matrícula</w:t>
      </w:r>
      <w:r w:rsidR="00A71C54" w:rsidRPr="0047163D">
        <w:rPr>
          <w:rFonts w:ascii="Times New Roman" w:eastAsia="Times New Roman" w:hAnsi="Times New Roman" w:cs="Times New Roman"/>
          <w:sz w:val="24"/>
          <w:szCs w:val="24"/>
        </w:rPr>
        <w:t xml:space="preserve"> será integralmente devolvido. </w:t>
      </w:r>
    </w:p>
    <w:sectPr w:rsidR="000255EA" w:rsidRPr="004E6480" w:rsidSect="00906591">
      <w:headerReference w:type="default" r:id="rId18"/>
      <w:footerReference w:type="default" r:id="rId19"/>
      <w:pgSz w:w="11906" w:h="16838"/>
      <w:pgMar w:top="1417" w:right="991" w:bottom="1417" w:left="1418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Pr="003F49D6" w:rsidRDefault="00BA5E35" w:rsidP="001E4F3B">
      <w:pPr>
        <w:pStyle w:val="Rodap"/>
      </w:pPr>
      <w:r>
        <w:separator/>
      </w:r>
    </w:p>
  </w:endnote>
  <w:endnote w:type="continuationSeparator" w:id="0">
    <w:p w:rsidR="00BA5E35" w:rsidRPr="003F49D6" w:rsidRDefault="00BA5E35" w:rsidP="001E4F3B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3B" w:rsidRDefault="001E4F3B">
    <w:pPr>
      <w:pStyle w:val="Rodap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6401"/>
    </w:tblGrid>
    <w:tr w:rsidR="001E4F3B" w:rsidTr="001E4F3B">
      <w:tc>
        <w:tcPr>
          <w:tcW w:w="2093" w:type="dxa"/>
        </w:tcPr>
        <w:p w:rsidR="001E4F3B" w:rsidRDefault="00855330" w:rsidP="002012E2">
          <w:pPr>
            <w:pStyle w:val="Rodap"/>
            <w:rPr>
              <w:b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09750" cy="609600"/>
                <wp:effectExtent l="19050" t="0" r="0" b="0"/>
                <wp:docPr id="5" name="Imagem 5" descr="http://www.acessoeducacional.com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acessoeducacional.com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1" w:type="dxa"/>
        </w:tcPr>
        <w:p w:rsidR="001E4F3B" w:rsidRPr="003F49D6" w:rsidRDefault="001E4F3B" w:rsidP="002012E2">
          <w:pPr>
            <w:pStyle w:val="Rodap"/>
            <w:rPr>
              <w:sz w:val="20"/>
              <w:szCs w:val="20"/>
            </w:rPr>
          </w:pPr>
          <w:r w:rsidRPr="003F49D6">
            <w:rPr>
              <w:b/>
              <w:sz w:val="20"/>
              <w:szCs w:val="20"/>
            </w:rPr>
            <w:t>A</w:t>
          </w:r>
          <w:r w:rsidR="004A2409">
            <w:rPr>
              <w:b/>
              <w:sz w:val="20"/>
              <w:szCs w:val="20"/>
            </w:rPr>
            <w:t>CESSO</w:t>
          </w:r>
          <w:r w:rsidRPr="003F49D6">
            <w:rPr>
              <w:b/>
              <w:sz w:val="20"/>
              <w:szCs w:val="20"/>
            </w:rPr>
            <w:t xml:space="preserve"> – Assessoria &amp; Gestão Educacional Ltda</w:t>
          </w:r>
          <w:r w:rsidRPr="003F49D6">
            <w:rPr>
              <w:sz w:val="20"/>
              <w:szCs w:val="20"/>
            </w:rPr>
            <w:t>.</w:t>
          </w:r>
        </w:p>
        <w:p w:rsidR="001E4F3B" w:rsidRPr="003F49D6" w:rsidRDefault="001E4F3B" w:rsidP="002012E2">
          <w:pPr>
            <w:pStyle w:val="Rodap"/>
            <w:rPr>
              <w:sz w:val="20"/>
              <w:szCs w:val="20"/>
            </w:rPr>
          </w:pPr>
          <w:r w:rsidRPr="005329BD">
            <w:rPr>
              <w:b/>
              <w:sz w:val="20"/>
              <w:szCs w:val="20"/>
            </w:rPr>
            <w:t>Central Nordeste:</w:t>
          </w:r>
          <w:r w:rsidRPr="003F49D6">
            <w:rPr>
              <w:sz w:val="20"/>
              <w:szCs w:val="20"/>
            </w:rPr>
            <w:t xml:space="preserve"> 86-</w:t>
          </w:r>
          <w:r w:rsidR="00751D9D">
            <w:rPr>
              <w:sz w:val="20"/>
              <w:szCs w:val="20"/>
            </w:rPr>
            <w:t>98881</w:t>
          </w:r>
          <w:r w:rsidRPr="003F49D6">
            <w:rPr>
              <w:sz w:val="20"/>
              <w:szCs w:val="20"/>
            </w:rPr>
            <w:t>-</w:t>
          </w:r>
          <w:proofErr w:type="gramStart"/>
          <w:r w:rsidRPr="003F49D6">
            <w:rPr>
              <w:sz w:val="20"/>
              <w:szCs w:val="20"/>
            </w:rPr>
            <w:t>2209</w:t>
          </w:r>
          <w:r w:rsidR="00855330">
            <w:rPr>
              <w:sz w:val="20"/>
              <w:szCs w:val="20"/>
            </w:rPr>
            <w:t xml:space="preserve"> </w:t>
          </w:r>
          <w:r w:rsidRPr="003F49D6">
            <w:rPr>
              <w:sz w:val="20"/>
              <w:szCs w:val="20"/>
            </w:rPr>
            <w:t xml:space="preserve"> </w:t>
          </w:r>
          <w:proofErr w:type="spellStart"/>
          <w:r w:rsidR="00751D9D">
            <w:rPr>
              <w:sz w:val="20"/>
              <w:szCs w:val="20"/>
            </w:rPr>
            <w:t>Tel</w:t>
          </w:r>
          <w:proofErr w:type="spellEnd"/>
          <w:proofErr w:type="gramEnd"/>
          <w:r w:rsidR="00751D9D">
            <w:rPr>
              <w:sz w:val="20"/>
              <w:szCs w:val="20"/>
            </w:rPr>
            <w:t>/</w:t>
          </w:r>
          <w:proofErr w:type="spellStart"/>
          <w:r w:rsidR="00751D9D">
            <w:rPr>
              <w:sz w:val="20"/>
              <w:szCs w:val="20"/>
            </w:rPr>
            <w:t>Whatsapp</w:t>
          </w:r>
          <w:proofErr w:type="spellEnd"/>
        </w:p>
        <w:p w:rsidR="00855330" w:rsidRDefault="00855330" w:rsidP="002012E2">
          <w:pPr>
            <w:pStyle w:val="Rodap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Site: </w:t>
          </w:r>
          <w:hyperlink r:id="rId2" w:history="1">
            <w:r w:rsidRPr="002D127D">
              <w:rPr>
                <w:rStyle w:val="Hyperlink"/>
                <w:b/>
                <w:sz w:val="20"/>
                <w:szCs w:val="20"/>
              </w:rPr>
              <w:t>www.acessoeducacional.com</w:t>
            </w:r>
          </w:hyperlink>
          <w:r>
            <w:rPr>
              <w:b/>
              <w:sz w:val="20"/>
              <w:szCs w:val="20"/>
            </w:rPr>
            <w:t xml:space="preserve"> </w:t>
          </w:r>
        </w:p>
        <w:p w:rsidR="001E4F3B" w:rsidRPr="005B6C55" w:rsidRDefault="001E4F3B" w:rsidP="002012E2">
          <w:pPr>
            <w:pStyle w:val="Rodap"/>
            <w:rPr>
              <w:sz w:val="20"/>
              <w:szCs w:val="20"/>
            </w:rPr>
          </w:pPr>
          <w:r w:rsidRPr="005329BD">
            <w:rPr>
              <w:b/>
              <w:sz w:val="20"/>
              <w:szCs w:val="20"/>
            </w:rPr>
            <w:t>E-mail:</w:t>
          </w:r>
          <w:r w:rsidRPr="003F49D6">
            <w:rPr>
              <w:sz w:val="20"/>
              <w:szCs w:val="20"/>
            </w:rPr>
            <w:t xml:space="preserve"> </w:t>
          </w:r>
          <w:hyperlink r:id="rId3" w:history="1">
            <w:r w:rsidR="00830EC7">
              <w:rPr>
                <w:rStyle w:val="Hyperlink"/>
                <w:sz w:val="20"/>
                <w:szCs w:val="20"/>
              </w:rPr>
              <w:t>pos</w:t>
            </w:r>
            <w:r w:rsidR="009143F4">
              <w:rPr>
                <w:rStyle w:val="Hyperlink"/>
                <w:sz w:val="20"/>
                <w:szCs w:val="20"/>
              </w:rPr>
              <w:t>graduacao</w:t>
            </w:r>
            <w:r w:rsidR="00855330" w:rsidRPr="002D127D">
              <w:rPr>
                <w:rStyle w:val="Hyperlink"/>
                <w:sz w:val="20"/>
                <w:szCs w:val="20"/>
              </w:rPr>
              <w:t>@acessoeducacional.com</w:t>
            </w:r>
          </w:hyperlink>
          <w:r w:rsidR="005B6C55" w:rsidRPr="005B6C55">
            <w:rPr>
              <w:sz w:val="20"/>
              <w:szCs w:val="20"/>
            </w:rPr>
            <w:t xml:space="preserve"> </w:t>
          </w:r>
        </w:p>
        <w:p w:rsidR="001E4F3B" w:rsidRDefault="001E4F3B" w:rsidP="002012E2">
          <w:pPr>
            <w:pStyle w:val="Rodap"/>
            <w:rPr>
              <w:b/>
            </w:rPr>
          </w:pPr>
        </w:p>
      </w:tc>
    </w:tr>
  </w:tbl>
  <w:p w:rsidR="001E4F3B" w:rsidRDefault="001E4F3B">
    <w:pPr>
      <w:pStyle w:val="Rodap"/>
    </w:pPr>
  </w:p>
  <w:p w:rsidR="001E4F3B" w:rsidRDefault="001E4F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Pr="003F49D6" w:rsidRDefault="00BA5E35" w:rsidP="001E4F3B">
      <w:pPr>
        <w:pStyle w:val="Rodap"/>
      </w:pPr>
      <w:r>
        <w:separator/>
      </w:r>
    </w:p>
  </w:footnote>
  <w:footnote w:type="continuationSeparator" w:id="0">
    <w:p w:rsidR="00BA5E35" w:rsidRPr="003F49D6" w:rsidRDefault="00BA5E35" w:rsidP="001E4F3B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3B" w:rsidRDefault="00855330" w:rsidP="00786A32">
    <w:pPr>
      <w:jc w:val="center"/>
    </w:pPr>
    <w:r>
      <w:rPr>
        <w:noProof/>
        <w:color w:val="000000"/>
      </w:rPr>
      <w:drawing>
        <wp:inline distT="0" distB="0" distL="0" distR="0">
          <wp:extent cx="1514475" cy="781050"/>
          <wp:effectExtent l="19050" t="0" r="9525" b="0"/>
          <wp:docPr id="2" name="Imagem 2" descr="http://www.acessoeducacional.co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essoeducacional.com/images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6591">
      <w:rPr>
        <w:sz w:val="24"/>
        <w:szCs w:val="24"/>
      </w:rPr>
      <w:t xml:space="preserve">   </w:t>
    </w:r>
    <w:r w:rsidR="00561D34">
      <w:rPr>
        <w:sz w:val="24"/>
        <w:szCs w:val="24"/>
      </w:rPr>
      <w:t xml:space="preserve">              </w:t>
    </w:r>
    <w:r w:rsidR="005B6C55">
      <w:rPr>
        <w:sz w:val="24"/>
        <w:szCs w:val="24"/>
      </w:rPr>
      <w:t xml:space="preserve">    </w:t>
    </w:r>
    <w:r w:rsidR="005B6C55">
      <w:rPr>
        <w:noProof/>
        <w:sz w:val="24"/>
        <w:szCs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00F"/>
    <w:multiLevelType w:val="hybridMultilevel"/>
    <w:tmpl w:val="AACE2A34"/>
    <w:lvl w:ilvl="0" w:tplc="88A491E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0AE327D"/>
    <w:multiLevelType w:val="multilevel"/>
    <w:tmpl w:val="22C8D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D6A47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56D0A"/>
    <w:multiLevelType w:val="hybridMultilevel"/>
    <w:tmpl w:val="E3525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029AC"/>
    <w:multiLevelType w:val="hybridMultilevel"/>
    <w:tmpl w:val="876EEC12"/>
    <w:lvl w:ilvl="0" w:tplc="66FC6D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7E5"/>
    <w:multiLevelType w:val="multilevel"/>
    <w:tmpl w:val="A282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177D1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25C3A"/>
    <w:multiLevelType w:val="hybridMultilevel"/>
    <w:tmpl w:val="A62C69C4"/>
    <w:lvl w:ilvl="0" w:tplc="303E0084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8B97707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F489E"/>
    <w:multiLevelType w:val="hybridMultilevel"/>
    <w:tmpl w:val="1C3EFC5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2B0E35"/>
    <w:multiLevelType w:val="multilevel"/>
    <w:tmpl w:val="8E00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6342E"/>
    <w:multiLevelType w:val="hybridMultilevel"/>
    <w:tmpl w:val="E6E6BA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7730"/>
    <w:multiLevelType w:val="hybridMultilevel"/>
    <w:tmpl w:val="A1363C06"/>
    <w:lvl w:ilvl="0" w:tplc="86A02F4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B3532"/>
    <w:multiLevelType w:val="hybridMultilevel"/>
    <w:tmpl w:val="8E54C23A"/>
    <w:lvl w:ilvl="0" w:tplc="D27A49E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58B0"/>
    <w:multiLevelType w:val="hybridMultilevel"/>
    <w:tmpl w:val="CB1EBAC4"/>
    <w:lvl w:ilvl="0" w:tplc="B3DA3EE8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47751309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61AC3"/>
    <w:multiLevelType w:val="hybridMultilevel"/>
    <w:tmpl w:val="C04C98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65127"/>
    <w:multiLevelType w:val="hybridMultilevel"/>
    <w:tmpl w:val="32E61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B35C2"/>
    <w:multiLevelType w:val="hybridMultilevel"/>
    <w:tmpl w:val="010EBF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018B7"/>
    <w:multiLevelType w:val="multilevel"/>
    <w:tmpl w:val="A63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CA3FE5"/>
    <w:multiLevelType w:val="multilevel"/>
    <w:tmpl w:val="E27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C5758"/>
    <w:multiLevelType w:val="hybridMultilevel"/>
    <w:tmpl w:val="5A2469A6"/>
    <w:lvl w:ilvl="0" w:tplc="3D322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0D48"/>
    <w:multiLevelType w:val="hybridMultilevel"/>
    <w:tmpl w:val="F93654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6"/>
  </w:num>
  <w:num w:numId="5">
    <w:abstractNumId w:val="12"/>
  </w:num>
  <w:num w:numId="6">
    <w:abstractNumId w:val="22"/>
  </w:num>
  <w:num w:numId="7">
    <w:abstractNumId w:val="18"/>
  </w:num>
  <w:num w:numId="8">
    <w:abstractNumId w:val="15"/>
  </w:num>
  <w:num w:numId="9">
    <w:abstractNumId w:val="1"/>
  </w:num>
  <w:num w:numId="10">
    <w:abstractNumId w:val="10"/>
  </w:num>
  <w:num w:numId="11">
    <w:abstractNumId w:val="20"/>
  </w:num>
  <w:num w:numId="12">
    <w:abstractNumId w:val="8"/>
  </w:num>
  <w:num w:numId="13">
    <w:abstractNumId w:val="6"/>
  </w:num>
  <w:num w:numId="14">
    <w:abstractNumId w:val="2"/>
  </w:num>
  <w:num w:numId="15">
    <w:abstractNumId w:val="9"/>
  </w:num>
  <w:num w:numId="16">
    <w:abstractNumId w:val="7"/>
  </w:num>
  <w:num w:numId="17">
    <w:abstractNumId w:val="19"/>
  </w:num>
  <w:num w:numId="18">
    <w:abstractNumId w:val="4"/>
  </w:num>
  <w:num w:numId="19">
    <w:abstractNumId w:val="21"/>
  </w:num>
  <w:num w:numId="20">
    <w:abstractNumId w:val="14"/>
  </w:num>
  <w:num w:numId="21">
    <w:abstractNumId w:val="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3"/>
    <w:rsid w:val="00006181"/>
    <w:rsid w:val="0001118C"/>
    <w:rsid w:val="00017CCA"/>
    <w:rsid w:val="00024A40"/>
    <w:rsid w:val="000255EA"/>
    <w:rsid w:val="00025FE7"/>
    <w:rsid w:val="00026907"/>
    <w:rsid w:val="0004450B"/>
    <w:rsid w:val="00050A1A"/>
    <w:rsid w:val="00051470"/>
    <w:rsid w:val="00060E36"/>
    <w:rsid w:val="00064870"/>
    <w:rsid w:val="00065094"/>
    <w:rsid w:val="00070F57"/>
    <w:rsid w:val="00082552"/>
    <w:rsid w:val="000846D5"/>
    <w:rsid w:val="000A1485"/>
    <w:rsid w:val="000A22A0"/>
    <w:rsid w:val="000A4149"/>
    <w:rsid w:val="000B3813"/>
    <w:rsid w:val="000B52AD"/>
    <w:rsid w:val="000C557C"/>
    <w:rsid w:val="000F68F5"/>
    <w:rsid w:val="00105F28"/>
    <w:rsid w:val="00111DDF"/>
    <w:rsid w:val="00114CDE"/>
    <w:rsid w:val="001156FA"/>
    <w:rsid w:val="0011767D"/>
    <w:rsid w:val="00120E64"/>
    <w:rsid w:val="001335DF"/>
    <w:rsid w:val="00140C08"/>
    <w:rsid w:val="001524A8"/>
    <w:rsid w:val="001527D5"/>
    <w:rsid w:val="00152C29"/>
    <w:rsid w:val="00157134"/>
    <w:rsid w:val="00181A4C"/>
    <w:rsid w:val="00183A55"/>
    <w:rsid w:val="00197A40"/>
    <w:rsid w:val="001A159F"/>
    <w:rsid w:val="001A1D5E"/>
    <w:rsid w:val="001B2270"/>
    <w:rsid w:val="001B6261"/>
    <w:rsid w:val="001B7190"/>
    <w:rsid w:val="001C2EF0"/>
    <w:rsid w:val="001C7A59"/>
    <w:rsid w:val="001E4F3B"/>
    <w:rsid w:val="00200403"/>
    <w:rsid w:val="002021F2"/>
    <w:rsid w:val="00211419"/>
    <w:rsid w:val="00221684"/>
    <w:rsid w:val="0022289C"/>
    <w:rsid w:val="00225BFA"/>
    <w:rsid w:val="00231A2C"/>
    <w:rsid w:val="0025039E"/>
    <w:rsid w:val="002540CF"/>
    <w:rsid w:val="00261362"/>
    <w:rsid w:val="0027289E"/>
    <w:rsid w:val="00276EE6"/>
    <w:rsid w:val="00285F99"/>
    <w:rsid w:val="00296982"/>
    <w:rsid w:val="002A1E30"/>
    <w:rsid w:val="002D5C90"/>
    <w:rsid w:val="002D5EE2"/>
    <w:rsid w:val="002D6AA7"/>
    <w:rsid w:val="002F059C"/>
    <w:rsid w:val="002F48C9"/>
    <w:rsid w:val="00323530"/>
    <w:rsid w:val="00332433"/>
    <w:rsid w:val="00332905"/>
    <w:rsid w:val="00347559"/>
    <w:rsid w:val="00361B94"/>
    <w:rsid w:val="00393E58"/>
    <w:rsid w:val="00397BAC"/>
    <w:rsid w:val="003A015E"/>
    <w:rsid w:val="003A447A"/>
    <w:rsid w:val="003B0BFC"/>
    <w:rsid w:val="003B2BB9"/>
    <w:rsid w:val="003D1FE6"/>
    <w:rsid w:val="003E546F"/>
    <w:rsid w:val="003F185B"/>
    <w:rsid w:val="0040528A"/>
    <w:rsid w:val="0041200E"/>
    <w:rsid w:val="00414193"/>
    <w:rsid w:val="004302CA"/>
    <w:rsid w:val="004450A1"/>
    <w:rsid w:val="004504DF"/>
    <w:rsid w:val="00454C04"/>
    <w:rsid w:val="00464B27"/>
    <w:rsid w:val="004679A7"/>
    <w:rsid w:val="0047163D"/>
    <w:rsid w:val="00477D75"/>
    <w:rsid w:val="0049275C"/>
    <w:rsid w:val="00496330"/>
    <w:rsid w:val="004A2409"/>
    <w:rsid w:val="004A6502"/>
    <w:rsid w:val="004A7838"/>
    <w:rsid w:val="004C7940"/>
    <w:rsid w:val="004D3D19"/>
    <w:rsid w:val="004E224F"/>
    <w:rsid w:val="004E229D"/>
    <w:rsid w:val="004E6480"/>
    <w:rsid w:val="004E6EDF"/>
    <w:rsid w:val="004F39CC"/>
    <w:rsid w:val="00503635"/>
    <w:rsid w:val="005329BD"/>
    <w:rsid w:val="00532FC9"/>
    <w:rsid w:val="00535788"/>
    <w:rsid w:val="00544207"/>
    <w:rsid w:val="0054597A"/>
    <w:rsid w:val="005460B1"/>
    <w:rsid w:val="005569CE"/>
    <w:rsid w:val="00561D34"/>
    <w:rsid w:val="005642DC"/>
    <w:rsid w:val="00571FCF"/>
    <w:rsid w:val="00573772"/>
    <w:rsid w:val="00575613"/>
    <w:rsid w:val="00580A3C"/>
    <w:rsid w:val="00592C6C"/>
    <w:rsid w:val="005A20E0"/>
    <w:rsid w:val="005B6864"/>
    <w:rsid w:val="005B69BF"/>
    <w:rsid w:val="005B6C55"/>
    <w:rsid w:val="005C31E0"/>
    <w:rsid w:val="005C7534"/>
    <w:rsid w:val="005D7344"/>
    <w:rsid w:val="005F2D27"/>
    <w:rsid w:val="00627850"/>
    <w:rsid w:val="00632F56"/>
    <w:rsid w:val="006344F3"/>
    <w:rsid w:val="006428BE"/>
    <w:rsid w:val="00642A1F"/>
    <w:rsid w:val="006436B0"/>
    <w:rsid w:val="00644088"/>
    <w:rsid w:val="00645ACF"/>
    <w:rsid w:val="00647B8F"/>
    <w:rsid w:val="00667395"/>
    <w:rsid w:val="006807F7"/>
    <w:rsid w:val="00682565"/>
    <w:rsid w:val="006914C7"/>
    <w:rsid w:val="006A5BD4"/>
    <w:rsid w:val="006A6192"/>
    <w:rsid w:val="006B12E9"/>
    <w:rsid w:val="006B3B0C"/>
    <w:rsid w:val="006B5A78"/>
    <w:rsid w:val="006B6F0B"/>
    <w:rsid w:val="006C6D9B"/>
    <w:rsid w:val="006D3814"/>
    <w:rsid w:val="006E1CDA"/>
    <w:rsid w:val="006E41F8"/>
    <w:rsid w:val="006E543F"/>
    <w:rsid w:val="00700769"/>
    <w:rsid w:val="00715796"/>
    <w:rsid w:val="0072107B"/>
    <w:rsid w:val="00734307"/>
    <w:rsid w:val="007347BC"/>
    <w:rsid w:val="00746C5B"/>
    <w:rsid w:val="00751D9D"/>
    <w:rsid w:val="00764988"/>
    <w:rsid w:val="00767D29"/>
    <w:rsid w:val="0077665D"/>
    <w:rsid w:val="007806D3"/>
    <w:rsid w:val="00786A32"/>
    <w:rsid w:val="0079525F"/>
    <w:rsid w:val="007C4D71"/>
    <w:rsid w:val="007C4F0E"/>
    <w:rsid w:val="007D053E"/>
    <w:rsid w:val="007D3337"/>
    <w:rsid w:val="007D5E31"/>
    <w:rsid w:val="007E10D4"/>
    <w:rsid w:val="007E3EFA"/>
    <w:rsid w:val="007E6D98"/>
    <w:rsid w:val="007F66C3"/>
    <w:rsid w:val="00801D3E"/>
    <w:rsid w:val="0080339C"/>
    <w:rsid w:val="00814611"/>
    <w:rsid w:val="008152DC"/>
    <w:rsid w:val="00827117"/>
    <w:rsid w:val="008277CD"/>
    <w:rsid w:val="00830EC7"/>
    <w:rsid w:val="00833660"/>
    <w:rsid w:val="00834692"/>
    <w:rsid w:val="00835A11"/>
    <w:rsid w:val="00837BE2"/>
    <w:rsid w:val="00855330"/>
    <w:rsid w:val="00857844"/>
    <w:rsid w:val="008739B1"/>
    <w:rsid w:val="0087455E"/>
    <w:rsid w:val="008852D7"/>
    <w:rsid w:val="008870B4"/>
    <w:rsid w:val="008968BA"/>
    <w:rsid w:val="008974B8"/>
    <w:rsid w:val="008A0E39"/>
    <w:rsid w:val="008A7C09"/>
    <w:rsid w:val="008D4646"/>
    <w:rsid w:val="008D5845"/>
    <w:rsid w:val="008E6055"/>
    <w:rsid w:val="008F5381"/>
    <w:rsid w:val="00906591"/>
    <w:rsid w:val="00912C72"/>
    <w:rsid w:val="009143F4"/>
    <w:rsid w:val="00914BAC"/>
    <w:rsid w:val="0091788C"/>
    <w:rsid w:val="00932E91"/>
    <w:rsid w:val="00935853"/>
    <w:rsid w:val="00936CDA"/>
    <w:rsid w:val="00950460"/>
    <w:rsid w:val="00951D47"/>
    <w:rsid w:val="00961228"/>
    <w:rsid w:val="009808F1"/>
    <w:rsid w:val="009A192A"/>
    <w:rsid w:val="009A4033"/>
    <w:rsid w:val="009A4D11"/>
    <w:rsid w:val="009A55E5"/>
    <w:rsid w:val="009A585E"/>
    <w:rsid w:val="009B11BD"/>
    <w:rsid w:val="009B1B14"/>
    <w:rsid w:val="009B3DB0"/>
    <w:rsid w:val="009C2707"/>
    <w:rsid w:val="009C345D"/>
    <w:rsid w:val="009D485D"/>
    <w:rsid w:val="009E0569"/>
    <w:rsid w:val="009F0165"/>
    <w:rsid w:val="009F739B"/>
    <w:rsid w:val="00A042CF"/>
    <w:rsid w:val="00A12EC4"/>
    <w:rsid w:val="00A15AB4"/>
    <w:rsid w:val="00A1628B"/>
    <w:rsid w:val="00A23707"/>
    <w:rsid w:val="00A259FC"/>
    <w:rsid w:val="00A3239C"/>
    <w:rsid w:val="00A33758"/>
    <w:rsid w:val="00A420C0"/>
    <w:rsid w:val="00A57E88"/>
    <w:rsid w:val="00A627AB"/>
    <w:rsid w:val="00A63989"/>
    <w:rsid w:val="00A70858"/>
    <w:rsid w:val="00A71C54"/>
    <w:rsid w:val="00A74A34"/>
    <w:rsid w:val="00A75244"/>
    <w:rsid w:val="00A902A7"/>
    <w:rsid w:val="00A95182"/>
    <w:rsid w:val="00AA4591"/>
    <w:rsid w:val="00AB0DBF"/>
    <w:rsid w:val="00AB5231"/>
    <w:rsid w:val="00AD0258"/>
    <w:rsid w:val="00AE0127"/>
    <w:rsid w:val="00AE5B44"/>
    <w:rsid w:val="00AF4A55"/>
    <w:rsid w:val="00AF6C12"/>
    <w:rsid w:val="00B02278"/>
    <w:rsid w:val="00B02C40"/>
    <w:rsid w:val="00B035A5"/>
    <w:rsid w:val="00B11816"/>
    <w:rsid w:val="00B37D41"/>
    <w:rsid w:val="00B40700"/>
    <w:rsid w:val="00B51E1E"/>
    <w:rsid w:val="00B5224F"/>
    <w:rsid w:val="00B54B7E"/>
    <w:rsid w:val="00B713C7"/>
    <w:rsid w:val="00B84B05"/>
    <w:rsid w:val="00BA5E35"/>
    <w:rsid w:val="00BB0F21"/>
    <w:rsid w:val="00BC44CF"/>
    <w:rsid w:val="00BD7A0E"/>
    <w:rsid w:val="00BE193C"/>
    <w:rsid w:val="00BF3C78"/>
    <w:rsid w:val="00BF648B"/>
    <w:rsid w:val="00BF79F9"/>
    <w:rsid w:val="00C00CBB"/>
    <w:rsid w:val="00C039AA"/>
    <w:rsid w:val="00C055CC"/>
    <w:rsid w:val="00C113A5"/>
    <w:rsid w:val="00C11F00"/>
    <w:rsid w:val="00C23759"/>
    <w:rsid w:val="00C25EBE"/>
    <w:rsid w:val="00C2631B"/>
    <w:rsid w:val="00C3413C"/>
    <w:rsid w:val="00C3741C"/>
    <w:rsid w:val="00C45E4C"/>
    <w:rsid w:val="00C52F49"/>
    <w:rsid w:val="00C579C7"/>
    <w:rsid w:val="00C75A6E"/>
    <w:rsid w:val="00CA5073"/>
    <w:rsid w:val="00CA6624"/>
    <w:rsid w:val="00CA7E21"/>
    <w:rsid w:val="00CC684C"/>
    <w:rsid w:val="00CC6A14"/>
    <w:rsid w:val="00CE0C14"/>
    <w:rsid w:val="00CE44F4"/>
    <w:rsid w:val="00CF10C3"/>
    <w:rsid w:val="00CF291E"/>
    <w:rsid w:val="00CF4BC2"/>
    <w:rsid w:val="00D024B5"/>
    <w:rsid w:val="00D123E2"/>
    <w:rsid w:val="00D157E6"/>
    <w:rsid w:val="00D165E8"/>
    <w:rsid w:val="00D20650"/>
    <w:rsid w:val="00D2673C"/>
    <w:rsid w:val="00D42348"/>
    <w:rsid w:val="00D426B4"/>
    <w:rsid w:val="00D44D2A"/>
    <w:rsid w:val="00D44E18"/>
    <w:rsid w:val="00D577B1"/>
    <w:rsid w:val="00D66B79"/>
    <w:rsid w:val="00D67C96"/>
    <w:rsid w:val="00D74B07"/>
    <w:rsid w:val="00D75C95"/>
    <w:rsid w:val="00D8019A"/>
    <w:rsid w:val="00D80557"/>
    <w:rsid w:val="00D8723A"/>
    <w:rsid w:val="00D9782E"/>
    <w:rsid w:val="00DA67C0"/>
    <w:rsid w:val="00DA7373"/>
    <w:rsid w:val="00DA79B0"/>
    <w:rsid w:val="00DB028C"/>
    <w:rsid w:val="00DB0541"/>
    <w:rsid w:val="00DB19EB"/>
    <w:rsid w:val="00DC3675"/>
    <w:rsid w:val="00DD582C"/>
    <w:rsid w:val="00DE059D"/>
    <w:rsid w:val="00E016F2"/>
    <w:rsid w:val="00E1002D"/>
    <w:rsid w:val="00E11E46"/>
    <w:rsid w:val="00E12CFD"/>
    <w:rsid w:val="00E16566"/>
    <w:rsid w:val="00E17A09"/>
    <w:rsid w:val="00E20FA8"/>
    <w:rsid w:val="00E2348A"/>
    <w:rsid w:val="00E236C8"/>
    <w:rsid w:val="00E27393"/>
    <w:rsid w:val="00E302D4"/>
    <w:rsid w:val="00E30F69"/>
    <w:rsid w:val="00E4039A"/>
    <w:rsid w:val="00E45BDC"/>
    <w:rsid w:val="00E46B99"/>
    <w:rsid w:val="00E71845"/>
    <w:rsid w:val="00E75F37"/>
    <w:rsid w:val="00E82AAC"/>
    <w:rsid w:val="00E844FC"/>
    <w:rsid w:val="00E978F2"/>
    <w:rsid w:val="00EA4CDA"/>
    <w:rsid w:val="00EA5545"/>
    <w:rsid w:val="00EB7C7A"/>
    <w:rsid w:val="00EC103F"/>
    <w:rsid w:val="00ED393E"/>
    <w:rsid w:val="00EE2FDF"/>
    <w:rsid w:val="00F04505"/>
    <w:rsid w:val="00F04B57"/>
    <w:rsid w:val="00F04E48"/>
    <w:rsid w:val="00F04F3E"/>
    <w:rsid w:val="00F13F83"/>
    <w:rsid w:val="00F178CD"/>
    <w:rsid w:val="00F231A6"/>
    <w:rsid w:val="00F2320C"/>
    <w:rsid w:val="00F2500B"/>
    <w:rsid w:val="00F30ADB"/>
    <w:rsid w:val="00F4713A"/>
    <w:rsid w:val="00F47675"/>
    <w:rsid w:val="00F47C54"/>
    <w:rsid w:val="00F6181E"/>
    <w:rsid w:val="00F726F4"/>
    <w:rsid w:val="00F90570"/>
    <w:rsid w:val="00F92D8C"/>
    <w:rsid w:val="00F97B7A"/>
    <w:rsid w:val="00FB6057"/>
    <w:rsid w:val="00FD256C"/>
    <w:rsid w:val="00FD6BD7"/>
    <w:rsid w:val="00FD6C8A"/>
    <w:rsid w:val="00FD761C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CFF4E"/>
  <w15:docId w15:val="{58D073D6-C6B0-4836-BF6D-19CA9770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5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15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200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0040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0403"/>
    <w:rPr>
      <w:b/>
      <w:bCs/>
    </w:rPr>
  </w:style>
  <w:style w:type="paragraph" w:styleId="NormalWeb">
    <w:name w:val="Normal (Web)"/>
    <w:basedOn w:val="Normal"/>
    <w:uiPriority w:val="99"/>
    <w:unhideWhenUsed/>
    <w:rsid w:val="0020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40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15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nhideWhenUsed/>
    <w:rsid w:val="00A237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F3B"/>
  </w:style>
  <w:style w:type="paragraph" w:styleId="Rodap">
    <w:name w:val="footer"/>
    <w:basedOn w:val="Normal"/>
    <w:link w:val="RodapChar"/>
    <w:uiPriority w:val="99"/>
    <w:unhideWhenUsed/>
    <w:rsid w:val="001E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F3B"/>
  </w:style>
  <w:style w:type="table" w:styleId="Tabelacomgrade">
    <w:name w:val="Table Grid"/>
    <w:basedOn w:val="Tabelanormal"/>
    <w:uiPriority w:val="59"/>
    <w:rsid w:val="001E4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D8019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82AAC"/>
    <w:rPr>
      <w:i/>
      <w:iCs/>
    </w:rPr>
  </w:style>
  <w:style w:type="paragraph" w:customStyle="1" w:styleId="ecxmsolistparagraph">
    <w:name w:val="ecxmsolistparagraph"/>
    <w:basedOn w:val="Normal"/>
    <w:rsid w:val="003F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F185B"/>
  </w:style>
  <w:style w:type="character" w:customStyle="1" w:styleId="Ttulo2Char">
    <w:name w:val="Título 2 Char"/>
    <w:basedOn w:val="Fontepargpadro"/>
    <w:link w:val="Ttulo2"/>
    <w:uiPriority w:val="9"/>
    <w:semiHidden/>
    <w:rsid w:val="00575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8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6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2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8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0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3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_graduacaopi@hotmail.com" TargetMode="External"/><Relationship Id="rId13" Type="http://schemas.openxmlformats.org/officeDocument/2006/relationships/hyperlink" Target="http://WWW.voegol.com.b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am.com.br" TargetMode="External"/><Relationship Id="rId17" Type="http://schemas.openxmlformats.org/officeDocument/2006/relationships/hyperlink" Target="http://portal.anvisa.gov.br/certificado-internacional-de-vacinacao-ou-profilax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.gov.br/servicos-pf/passapor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ssoeducacion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_graduacaopi@hotmail.com" TargetMode="External"/><Relationship Id="rId10" Type="http://schemas.openxmlformats.org/officeDocument/2006/relationships/hyperlink" Target="http://www.cnj.jus.br/poder-judiciario/relacoes-internacionais/convencao-da-apostila-da-haia/cartorios-autorizado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nj.jus.br/poder-judiciario/relacoes-internacionais/convencao-da-apostila-da-haia/cartorios-autorizados" TargetMode="External"/><Relationship Id="rId14" Type="http://schemas.openxmlformats.org/officeDocument/2006/relationships/hyperlink" Target="http://www.123milhas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graduacao@acessoeducacional.com" TargetMode="External"/><Relationship Id="rId2" Type="http://schemas.openxmlformats.org/officeDocument/2006/relationships/hyperlink" Target="http://www.acessoeducacional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B461-93DC-4518-A715-31366C3C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usuario01</cp:lastModifiedBy>
  <cp:revision>2</cp:revision>
  <cp:lastPrinted>2014-02-18T11:51:00Z</cp:lastPrinted>
  <dcterms:created xsi:type="dcterms:W3CDTF">2020-02-05T15:19:00Z</dcterms:created>
  <dcterms:modified xsi:type="dcterms:W3CDTF">2020-02-05T15:19:00Z</dcterms:modified>
</cp:coreProperties>
</file>